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tabs>
          <w:tab w:val="right" w:pos="9500" w:leader="none"/>
        </w:tabs>
        <w:bidi w:val="0"/>
        <w:jc w:val="start"/>
        <w:rPr>
          <w:rFonts w:ascii="Arial" w:hAnsi="Arial" w:cs="Arial"/>
          <w:b/>
          <w:bCs/>
          <w:sz w:val="20"/>
          <w:szCs w:val="20"/>
        </w:rPr>
      </w:pPr>
      <w:r>
        <w:rPr>
          <w:rFonts w:cs="Arial" w:ascii="Arial" w:hAnsi="Arial"/>
          <w:b/>
          <w:bCs/>
          <w:sz w:val="20"/>
          <w:szCs w:val="20"/>
        </w:rPr>
        <w:t>Qualifikationsprofil Dirk Haar</w:t>
      </w:r>
    </w:p>
    <w:p>
      <w:pPr>
        <w:pStyle w:val="BodyText"/>
        <w:tabs>
          <w:tab w:val="right" w:pos="9615" w:leader="none"/>
        </w:tabs>
        <w:bidi w:val="0"/>
        <w:jc w:val="start"/>
        <w:rPr/>
      </w:pPr>
      <w:r>
        <w:rPr>
          <w:rFonts w:cs="Arial" w:ascii="Arial" w:hAnsi="Arial"/>
          <w:b/>
          <w:bCs/>
          <w:sz w:val="20"/>
          <w:szCs w:val="20"/>
        </w:rPr>
        <w:t>Schulstraße 15</w:t>
        <w:tab/>
        <w:t>D-26384 Wilhelmshaven</w:t>
        <w:br/>
        <w:t>Phone: +49-4421-99659</w:t>
      </w:r>
      <w:r>
        <w:rPr>
          <w:rFonts w:cs="Arial" w:ascii="Arial" w:hAnsi="Arial"/>
          <w:b/>
          <w:bCs/>
          <w:sz w:val="20"/>
          <w:szCs w:val="20"/>
        </w:rPr>
        <w:t>9</w:t>
      </w:r>
      <w:r>
        <w:rPr>
          <w:rFonts w:cs="Arial" w:ascii="Arial" w:hAnsi="Arial"/>
          <w:b/>
          <w:bCs/>
          <w:sz w:val="20"/>
          <w:szCs w:val="20"/>
        </w:rPr>
        <w:tab/>
        <w:t>Mobile: +49-171-2117839</w:t>
        <w:br/>
      </w:r>
      <w:r>
        <w:rPr>
          <w:rFonts w:cs="Arial" w:ascii="Arial" w:hAnsi="Arial"/>
          <w:sz w:val="20"/>
          <w:szCs w:val="20"/>
          <w:lang w:val="fr-FR"/>
        </w:rPr>
        <w:t xml:space="preserve">Email: </w:t>
      </w:r>
      <w:hyperlink r:id="rId2">
        <w:r>
          <w:rPr>
            <w:rStyle w:val="Hyperlink"/>
            <w:rFonts w:cs="Arial" w:ascii="Arial" w:hAnsi="Arial"/>
            <w:sz w:val="20"/>
            <w:szCs w:val="20"/>
            <w:lang w:val="fr-FR"/>
          </w:rPr>
          <w:t>&lt;ihre-firma-hier-eintragen&gt;@mideal.de</w:t>
        </w:r>
      </w:hyperlink>
      <w:r>
        <w:rPr>
          <w:rFonts w:cs="Arial" w:ascii="Arial" w:hAnsi="Arial"/>
          <w:sz w:val="20"/>
          <w:szCs w:val="20"/>
        </w:rPr>
        <w:tab/>
      </w:r>
      <w:r>
        <w:rPr>
          <w:rFonts w:cs="Arial" w:ascii="Arial" w:hAnsi="Arial"/>
          <w:sz w:val="20"/>
          <w:szCs w:val="20"/>
          <w:lang w:val="fr-FR"/>
        </w:rPr>
        <w:t>Website: http://www.mideal.de</w:t>
      </w:r>
    </w:p>
    <w:p>
      <w:pPr>
        <w:pStyle w:val="BodyText"/>
        <w:bidi w:val="0"/>
        <w:jc w:val="start"/>
        <w:rPr>
          <w:rFonts w:ascii="Arial" w:hAnsi="Arial" w:cs="Arial"/>
          <w:sz w:val="20"/>
          <w:szCs w:val="20"/>
        </w:rPr>
      </w:pPr>
      <w:r>
        <w:rPr>
          <w:rFonts w:cs="Arial" w:ascii="Arial" w:hAnsi="Arial"/>
          <w:sz w:val="20"/>
          <w:szCs w:val="20"/>
        </w:rPr>
      </w:r>
    </w:p>
    <w:p>
      <w:pPr>
        <w:pStyle w:val="BodyText"/>
        <w:bidi w:val="0"/>
        <w:jc w:val="start"/>
        <w:rPr>
          <w:rFonts w:ascii="Arial" w:hAnsi="Arial" w:cs="Arial"/>
          <w:sz w:val="20"/>
          <w:szCs w:val="20"/>
        </w:rPr>
      </w:pPr>
      <w:r>
        <w:rPr>
          <w:rFonts w:cs="Arial" w:ascii="Arial" w:hAnsi="Arial"/>
          <w:sz w:val="20"/>
          <w:szCs w:val="20"/>
        </w:rPr>
      </w:r>
    </w:p>
    <w:p>
      <w:pPr>
        <w:pStyle w:val="BodyText"/>
        <w:bidi w:val="0"/>
        <w:jc w:val="start"/>
        <w:rPr>
          <w:rFonts w:ascii="Arial" w:hAnsi="Arial" w:cs="Arial"/>
          <w:b/>
          <w:bCs/>
          <w:sz w:val="20"/>
          <w:szCs w:val="20"/>
        </w:rPr>
      </w:pPr>
      <w:r>
        <w:rPr>
          <w:rFonts w:cs="Arial" w:ascii="Arial" w:hAnsi="Arial"/>
          <w:b/>
          <w:bCs/>
          <w:sz w:val="20"/>
          <w:szCs w:val="20"/>
        </w:rPr>
        <w:t>Persönliche Daten :</w:t>
      </w:r>
    </w:p>
    <w:p>
      <w:pPr>
        <w:pStyle w:val="BodyText"/>
        <w:bidi w:val="0"/>
        <w:jc w:val="start"/>
        <w:rPr>
          <w:rFonts w:ascii="Arial" w:hAnsi="Arial" w:cs="Arial"/>
          <w:sz w:val="20"/>
          <w:szCs w:val="20"/>
        </w:rPr>
      </w:pPr>
      <w:r>
        <w:rPr>
          <w:rFonts w:cs="Arial" w:ascii="Arial" w:hAnsi="Arial"/>
          <w:sz w:val="20"/>
          <w:szCs w:val="20"/>
        </w:rPr>
        <w:t>Jahrgang 1964</w:t>
      </w:r>
    </w:p>
    <w:p>
      <w:pPr>
        <w:pStyle w:val="BodyText"/>
        <w:bidi w:val="0"/>
        <w:jc w:val="start"/>
        <w:rPr>
          <w:rFonts w:ascii="Arial" w:hAnsi="Arial" w:cs="Arial"/>
          <w:sz w:val="20"/>
          <w:szCs w:val="20"/>
        </w:rPr>
      </w:pPr>
      <w:r>
        <w:rPr>
          <w:rFonts w:cs="Arial" w:ascii="Arial" w:hAnsi="Arial"/>
          <w:sz w:val="20"/>
          <w:szCs w:val="20"/>
        </w:rPr>
        <w:t>verheiratet, eine Tochter</w:t>
      </w:r>
    </w:p>
    <w:p>
      <w:pPr>
        <w:pStyle w:val="BodyText"/>
        <w:bidi w:val="0"/>
        <w:jc w:val="start"/>
        <w:rPr>
          <w:rFonts w:ascii="Arial" w:hAnsi="Arial" w:cs="Arial"/>
          <w:sz w:val="20"/>
          <w:szCs w:val="20"/>
        </w:rPr>
      </w:pPr>
      <w:r>
        <w:rPr>
          <w:rFonts w:cs="Arial" w:ascii="Arial" w:hAnsi="Arial"/>
          <w:sz w:val="20"/>
          <w:szCs w:val="20"/>
        </w:rPr>
      </w:r>
    </w:p>
    <w:p>
      <w:pPr>
        <w:pStyle w:val="BodyText"/>
        <w:bidi w:val="0"/>
        <w:jc w:val="start"/>
        <w:rPr>
          <w:rFonts w:ascii="Arial" w:hAnsi="Arial" w:cs="Arial"/>
          <w:sz w:val="20"/>
          <w:szCs w:val="20"/>
        </w:rPr>
      </w:pPr>
      <w:r>
        <w:rPr>
          <w:rFonts w:cs="Arial" w:ascii="Arial" w:hAnsi="Arial"/>
          <w:sz w:val="20"/>
          <w:szCs w:val="20"/>
        </w:rPr>
      </w:r>
    </w:p>
    <w:p>
      <w:pPr>
        <w:pStyle w:val="BodyText"/>
        <w:bidi w:val="0"/>
        <w:jc w:val="start"/>
        <w:rPr>
          <w:rFonts w:ascii="Arial" w:hAnsi="Arial" w:cs="Arial"/>
          <w:b/>
          <w:bCs/>
          <w:sz w:val="20"/>
          <w:szCs w:val="20"/>
        </w:rPr>
      </w:pPr>
      <w:r>
        <w:rPr>
          <w:rFonts w:cs="Arial" w:ascii="Arial" w:hAnsi="Arial"/>
          <w:b/>
          <w:bCs/>
          <w:sz w:val="20"/>
          <w:szCs w:val="20"/>
        </w:rPr>
        <w:t>Ausbildung :</w:t>
      </w:r>
    </w:p>
    <w:p>
      <w:pPr>
        <w:pStyle w:val="BodyText"/>
        <w:bidi w:val="0"/>
        <w:jc w:val="start"/>
        <w:rPr>
          <w:rFonts w:ascii="Arial" w:hAnsi="Arial" w:cs="Arial"/>
          <w:sz w:val="20"/>
          <w:szCs w:val="20"/>
        </w:rPr>
      </w:pPr>
      <w:r>
        <w:rPr>
          <w:rFonts w:cs="Arial" w:ascii="Arial" w:hAnsi="Arial"/>
          <w:sz w:val="20"/>
          <w:szCs w:val="20"/>
        </w:rPr>
        <w:t>Abitur</w:t>
      </w:r>
    </w:p>
    <w:p>
      <w:pPr>
        <w:pStyle w:val="BodyText"/>
        <w:bidi w:val="0"/>
        <w:jc w:val="start"/>
        <w:rPr>
          <w:rFonts w:ascii="Arial" w:hAnsi="Arial" w:cs="Arial"/>
          <w:sz w:val="20"/>
          <w:szCs w:val="20"/>
        </w:rPr>
      </w:pPr>
      <w:r>
        <w:rPr>
          <w:rFonts w:cs="Arial" w:ascii="Arial" w:hAnsi="Arial"/>
          <w:sz w:val="20"/>
          <w:szCs w:val="20"/>
        </w:rPr>
        <w:t>Operator für IBM- / UNISYS- und DEC-Großrechnersysteme</w:t>
      </w:r>
    </w:p>
    <w:p>
      <w:pPr>
        <w:pStyle w:val="BodyText"/>
        <w:bidi w:val="0"/>
        <w:jc w:val="start"/>
        <w:rPr>
          <w:rFonts w:ascii="Arial" w:hAnsi="Arial" w:cs="Arial"/>
          <w:sz w:val="20"/>
          <w:szCs w:val="20"/>
        </w:rPr>
      </w:pPr>
      <w:r>
        <w:rPr>
          <w:rFonts w:cs="Arial" w:ascii="Arial" w:hAnsi="Arial"/>
          <w:sz w:val="20"/>
          <w:szCs w:val="20"/>
        </w:rPr>
        <w:t>Ausbilder</w:t>
      </w:r>
    </w:p>
    <w:p>
      <w:pPr>
        <w:pStyle w:val="BodyText"/>
        <w:bidi w:val="0"/>
        <w:jc w:val="start"/>
        <w:rPr>
          <w:rFonts w:ascii="Arial" w:hAnsi="Arial" w:cs="Arial"/>
          <w:sz w:val="20"/>
          <w:szCs w:val="20"/>
        </w:rPr>
      </w:pPr>
      <w:r>
        <w:rPr>
          <w:rFonts w:cs="Arial" w:ascii="Arial" w:hAnsi="Arial"/>
          <w:sz w:val="20"/>
          <w:szCs w:val="20"/>
        </w:rPr>
        <w:t>Bürokaufmann</w:t>
      </w:r>
    </w:p>
    <w:p>
      <w:pPr>
        <w:pStyle w:val="BodyText"/>
        <w:bidi w:val="0"/>
        <w:jc w:val="start"/>
        <w:rPr>
          <w:rFonts w:ascii="Arial" w:hAnsi="Arial" w:cs="Arial"/>
          <w:sz w:val="20"/>
          <w:szCs w:val="20"/>
        </w:rPr>
      </w:pPr>
      <w:r>
        <w:rPr>
          <w:rFonts w:cs="Arial" w:ascii="Arial" w:hAnsi="Arial"/>
          <w:sz w:val="20"/>
          <w:szCs w:val="20"/>
        </w:rPr>
      </w:r>
    </w:p>
    <w:p>
      <w:pPr>
        <w:pStyle w:val="BodyText"/>
        <w:bidi w:val="0"/>
        <w:jc w:val="start"/>
        <w:rPr>
          <w:rFonts w:ascii="Arial" w:hAnsi="Arial" w:cs="Arial"/>
          <w:sz w:val="20"/>
          <w:szCs w:val="20"/>
        </w:rPr>
      </w:pPr>
      <w:r>
        <w:rPr>
          <w:rFonts w:cs="Arial" w:ascii="Arial" w:hAnsi="Arial"/>
          <w:sz w:val="20"/>
          <w:szCs w:val="20"/>
        </w:rPr>
      </w:r>
    </w:p>
    <w:p>
      <w:pPr>
        <w:pStyle w:val="BodyText"/>
        <w:bidi w:val="0"/>
        <w:jc w:val="start"/>
        <w:rPr>
          <w:rFonts w:ascii="Arial" w:hAnsi="Arial" w:cs="Arial"/>
          <w:b/>
          <w:bCs/>
          <w:sz w:val="20"/>
          <w:szCs w:val="20"/>
        </w:rPr>
      </w:pPr>
      <w:r>
        <w:rPr>
          <w:rFonts w:cs="Arial" w:ascii="Arial" w:hAnsi="Arial"/>
          <w:b/>
          <w:bCs/>
          <w:sz w:val="20"/>
          <w:szCs w:val="20"/>
        </w:rPr>
        <w:t>Persönlicher Werdegang :</w:t>
      </w:r>
    </w:p>
    <w:p>
      <w:pPr>
        <w:pStyle w:val="BodyText"/>
        <w:bidi w:val="0"/>
        <w:jc w:val="start"/>
        <w:rPr>
          <w:rFonts w:ascii="Arial" w:hAnsi="Arial" w:cs="Arial"/>
          <w:sz w:val="20"/>
          <w:szCs w:val="20"/>
        </w:rPr>
      </w:pPr>
      <w:r>
        <w:rPr>
          <w:rFonts w:cs="Arial" w:ascii="Arial" w:hAnsi="Arial"/>
          <w:sz w:val="20"/>
          <w:szCs w:val="20"/>
        </w:rPr>
        <w:t>Operator / Schichtleiter in diversen Rechenzentren der Bundesmarine</w:t>
      </w:r>
    </w:p>
    <w:p>
      <w:pPr>
        <w:pStyle w:val="BodyText"/>
        <w:bidi w:val="0"/>
        <w:jc w:val="start"/>
        <w:rPr>
          <w:rFonts w:ascii="Arial" w:hAnsi="Arial" w:cs="Arial"/>
          <w:sz w:val="20"/>
          <w:szCs w:val="20"/>
        </w:rPr>
      </w:pPr>
      <w:r>
        <w:rPr>
          <w:rFonts w:cs="Arial" w:ascii="Arial" w:hAnsi="Arial"/>
          <w:sz w:val="20"/>
          <w:szCs w:val="20"/>
        </w:rPr>
        <w:t>EDV-Systemverwalter im Großhandel</w:t>
      </w:r>
    </w:p>
    <w:p>
      <w:pPr>
        <w:pStyle w:val="BodyText"/>
        <w:bidi w:val="0"/>
        <w:jc w:val="start"/>
        <w:rPr>
          <w:rFonts w:ascii="Arial" w:hAnsi="Arial" w:cs="Arial"/>
          <w:sz w:val="20"/>
          <w:szCs w:val="20"/>
        </w:rPr>
      </w:pPr>
      <w:r>
        <w:rPr>
          <w:rFonts w:cs="Arial" w:ascii="Arial" w:hAnsi="Arial"/>
          <w:sz w:val="20"/>
          <w:szCs w:val="20"/>
        </w:rPr>
        <w:t>Berater/Entwickler bei einer mittelständischen Unternehmensberatung</w:t>
      </w:r>
    </w:p>
    <w:p>
      <w:pPr>
        <w:pStyle w:val="BodyText"/>
        <w:bidi w:val="0"/>
        <w:jc w:val="start"/>
        <w:rPr>
          <w:rFonts w:ascii="Arial" w:hAnsi="Arial" w:cs="Arial"/>
          <w:sz w:val="20"/>
          <w:szCs w:val="20"/>
        </w:rPr>
      </w:pPr>
      <w:r>
        <w:rPr>
          <w:rFonts w:cs="Arial" w:ascii="Arial" w:hAnsi="Arial"/>
          <w:sz w:val="20"/>
          <w:szCs w:val="20"/>
        </w:rPr>
        <w:t>seit September 1997 freiberuflicher Unternehmensberater</w:t>
      </w:r>
    </w:p>
    <w:p>
      <w:pPr>
        <w:pStyle w:val="BodyText"/>
        <w:bidi w:val="0"/>
        <w:jc w:val="start"/>
        <w:rPr>
          <w:rFonts w:ascii="Arial" w:hAnsi="Arial" w:cs="Arial"/>
          <w:sz w:val="20"/>
          <w:szCs w:val="20"/>
        </w:rPr>
      </w:pPr>
      <w:r>
        <w:rPr>
          <w:rFonts w:cs="Arial" w:ascii="Arial" w:hAnsi="Arial"/>
          <w:sz w:val="20"/>
          <w:szCs w:val="20"/>
        </w:rPr>
      </w:r>
    </w:p>
    <w:p>
      <w:pPr>
        <w:pStyle w:val="BodyText"/>
        <w:bidi w:val="0"/>
        <w:jc w:val="start"/>
        <w:rPr>
          <w:rFonts w:ascii="Arial" w:hAnsi="Arial" w:cs="Arial"/>
          <w:sz w:val="20"/>
          <w:szCs w:val="20"/>
        </w:rPr>
      </w:pPr>
      <w:r>
        <w:rPr>
          <w:rFonts w:cs="Arial" w:ascii="Arial" w:hAnsi="Arial"/>
          <w:sz w:val="20"/>
          <w:szCs w:val="20"/>
        </w:rPr>
      </w:r>
    </w:p>
    <w:p>
      <w:pPr>
        <w:pStyle w:val="BodyText"/>
        <w:bidi w:val="0"/>
        <w:jc w:val="start"/>
        <w:rPr>
          <w:rFonts w:ascii="Arial" w:hAnsi="Arial" w:cs="Arial"/>
          <w:sz w:val="20"/>
          <w:szCs w:val="20"/>
        </w:rPr>
      </w:pPr>
      <w:r>
        <w:rPr>
          <w:rFonts w:cs="Arial" w:ascii="Arial" w:hAnsi="Arial"/>
          <w:sz w:val="20"/>
          <w:szCs w:val="20"/>
        </w:rPr>
      </w:r>
    </w:p>
    <w:p>
      <w:pPr>
        <w:pStyle w:val="BodyText"/>
        <w:bidi w:val="0"/>
        <w:jc w:val="start"/>
        <w:rPr>
          <w:rFonts w:ascii="Arial" w:hAnsi="Arial" w:cs="Arial"/>
          <w:b/>
          <w:bCs/>
          <w:sz w:val="20"/>
          <w:szCs w:val="20"/>
        </w:rPr>
      </w:pPr>
      <w:r>
        <w:rPr>
          <w:rFonts w:cs="Arial" w:ascii="Arial" w:hAnsi="Arial"/>
          <w:b/>
          <w:bCs/>
          <w:sz w:val="20"/>
          <w:szCs w:val="20"/>
        </w:rPr>
        <w:t>Durchgeführte Projekte :</w:t>
      </w:r>
    </w:p>
    <w:p>
      <w:pPr>
        <w:pStyle w:val="BodyText"/>
        <w:bidi w:val="0"/>
        <w:jc w:val="start"/>
        <w:rPr>
          <w:rFonts w:ascii="Arial" w:hAnsi="Arial" w:cs="Arial"/>
          <w:b/>
          <w:bCs/>
          <w:sz w:val="20"/>
          <w:szCs w:val="20"/>
        </w:rPr>
      </w:pPr>
      <w:r>
        <w:rPr>
          <w:rFonts w:cs="Arial" w:ascii="Arial" w:hAnsi="Arial"/>
          <w:b/>
          <w:bCs/>
          <w:sz w:val="20"/>
          <w:szCs w:val="20"/>
        </w:rPr>
      </w:r>
    </w:p>
    <w:p>
      <w:pPr>
        <w:pStyle w:val="BodyText"/>
        <w:tabs>
          <w:tab w:val="right" w:pos="9600" w:leader="none"/>
        </w:tabs>
        <w:bidi w:val="0"/>
        <w:jc w:val="start"/>
        <w:rPr>
          <w:rFonts w:ascii="Arial" w:hAnsi="Arial" w:cs="Arial"/>
          <w:sz w:val="20"/>
          <w:szCs w:val="20"/>
        </w:rPr>
      </w:pPr>
      <w:r>
        <w:rPr>
          <w:rFonts w:cs="Arial" w:ascii="Arial" w:hAnsi="Arial"/>
          <w:sz w:val="20"/>
          <w:szCs w:val="20"/>
        </w:rPr>
        <w:t xml:space="preserve">Juli </w:t>
      </w:r>
      <w:r>
        <w:rPr>
          <w:rFonts w:cs="Arial" w:ascii="Arial" w:hAnsi="Arial"/>
          <w:sz w:val="20"/>
          <w:szCs w:val="20"/>
        </w:rPr>
        <w:t>20</w:t>
      </w:r>
      <w:r>
        <w:rPr>
          <w:rFonts w:cs="Arial" w:ascii="Arial" w:hAnsi="Arial"/>
          <w:sz w:val="20"/>
          <w:szCs w:val="20"/>
        </w:rPr>
        <w:t>2</w:t>
      </w:r>
      <w:r>
        <w:rPr>
          <w:rFonts w:cs="Arial" w:ascii="Arial" w:hAnsi="Arial"/>
          <w:sz w:val="20"/>
          <w:szCs w:val="20"/>
        </w:rPr>
        <w:t>3</w:t>
      </w:r>
      <w:r>
        <w:rPr>
          <w:rFonts w:cs="Arial" w:ascii="Arial" w:hAnsi="Arial"/>
          <w:sz w:val="20"/>
          <w:szCs w:val="20"/>
        </w:rPr>
        <w:t xml:space="preserve"> – </w:t>
      </w:r>
      <w:r>
        <w:rPr>
          <w:rFonts w:cs="Arial" w:ascii="Arial" w:hAnsi="Arial"/>
          <w:sz w:val="20"/>
          <w:szCs w:val="20"/>
        </w:rPr>
        <w:t>Dezember</w:t>
      </w:r>
      <w:r>
        <w:rPr>
          <w:rFonts w:cs="Arial" w:ascii="Arial" w:hAnsi="Arial"/>
          <w:sz w:val="20"/>
          <w:szCs w:val="20"/>
        </w:rPr>
        <w:t xml:space="preserve"> </w:t>
      </w:r>
      <w:r>
        <w:rPr>
          <w:rFonts w:cs="Arial" w:ascii="Arial" w:hAnsi="Arial"/>
          <w:sz w:val="20"/>
          <w:szCs w:val="20"/>
        </w:rPr>
        <w:t>20</w:t>
      </w:r>
      <w:r>
        <w:rPr>
          <w:rFonts w:cs="Arial" w:ascii="Arial" w:hAnsi="Arial"/>
          <w:sz w:val="20"/>
          <w:szCs w:val="20"/>
        </w:rPr>
        <w:t>23</w:t>
      </w:r>
      <w:r>
        <w:rPr>
          <w:rFonts w:cs="Arial" w:ascii="Arial" w:hAnsi="Arial"/>
          <w:sz w:val="20"/>
          <w:szCs w:val="20"/>
        </w:rPr>
        <w:tab/>
        <w:t>Bank/</w:t>
      </w:r>
      <w:r>
        <w:rPr>
          <w:rFonts w:cs="Arial" w:ascii="Arial" w:hAnsi="Arial"/>
          <w:sz w:val="20"/>
          <w:szCs w:val="20"/>
        </w:rPr>
        <w:t>IT</w:t>
      </w:r>
    </w:p>
    <w:p>
      <w:pPr>
        <w:pStyle w:val="BodyText"/>
        <w:tabs>
          <w:tab w:val="right" w:pos="9600" w:leader="none"/>
        </w:tabs>
        <w:bidi w:val="0"/>
        <w:jc w:val="start"/>
        <w:rPr>
          <w:rFonts w:ascii="Arial" w:hAnsi="Arial" w:cs="Arial"/>
          <w:sz w:val="20"/>
          <w:szCs w:val="20"/>
        </w:rPr>
      </w:pPr>
      <w:r>
        <w:rPr>
          <w:rFonts w:cs="Arial" w:ascii="Arial" w:hAnsi="Arial"/>
          <w:sz w:val="20"/>
          <w:szCs w:val="20"/>
        </w:rPr>
        <w:t xml:space="preserve">Softwareentwicklung, Konfiguration, Testdurchführung und -dokumentation </w:t>
      </w:r>
      <w:r>
        <w:rPr>
          <w:rFonts w:cs="Arial" w:ascii="Arial" w:hAnsi="Arial"/>
          <w:sz w:val="20"/>
          <w:szCs w:val="20"/>
        </w:rPr>
        <w:t xml:space="preserve">im Bereich </w:t>
      </w:r>
      <w:r>
        <w:rPr>
          <w:rFonts w:cs="Arial" w:ascii="Arial" w:hAnsi="Arial"/>
          <w:sz w:val="20"/>
          <w:szCs w:val="20"/>
        </w:rPr>
        <w:t>Fusionen</w:t>
        <w:br/>
      </w:r>
      <w:r>
        <w:rPr>
          <w:rFonts w:cs="Arial" w:ascii="Arial" w:hAnsi="Arial"/>
          <w:sz w:val="20"/>
          <w:szCs w:val="20"/>
        </w:rPr>
        <w:t>bei der F</w:t>
      </w:r>
      <w:r>
        <w:rPr>
          <w:rFonts w:cs="Arial" w:ascii="Arial" w:hAnsi="Arial"/>
          <w:sz w:val="20"/>
          <w:szCs w:val="20"/>
        </w:rPr>
        <w:t>inanz Informatik</w:t>
      </w:r>
    </w:p>
    <w:p>
      <w:pPr>
        <w:pStyle w:val="BodyText"/>
        <w:tabs>
          <w:tab w:val="right" w:pos="9600" w:leader="none"/>
        </w:tabs>
        <w:bidi w:val="0"/>
        <w:jc w:val="start"/>
        <w:rPr>
          <w:rFonts w:ascii="Arial" w:hAnsi="Arial" w:cs="Arial"/>
          <w:sz w:val="20"/>
          <w:szCs w:val="20"/>
        </w:rPr>
      </w:pPr>
      <w:r>
        <w:rPr>
          <w:rFonts w:cs="Arial" w:ascii="Arial" w:hAnsi="Arial"/>
          <w:sz w:val="20"/>
          <w:szCs w:val="20"/>
        </w:rPr>
        <w:t>(SAS/</w:t>
      </w:r>
      <w:r>
        <w:rPr>
          <w:rFonts w:cs="Arial" w:ascii="Arial" w:hAnsi="Arial"/>
          <w:sz w:val="20"/>
          <w:szCs w:val="20"/>
        </w:rPr>
        <w:t xml:space="preserve">COBOL/JCL </w:t>
      </w:r>
      <w:r>
        <w:rPr>
          <w:rFonts w:cs="Arial" w:ascii="Arial" w:hAnsi="Arial"/>
          <w:sz w:val="20"/>
          <w:szCs w:val="20"/>
        </w:rPr>
        <w:t>unter z/OS / DB/2)</w:t>
      </w:r>
    </w:p>
    <w:p>
      <w:pPr>
        <w:pStyle w:val="BodyText"/>
        <w:bidi w:val="0"/>
        <w:jc w:val="start"/>
        <w:rPr>
          <w:rFonts w:ascii="Arial" w:hAnsi="Arial" w:cs="Arial"/>
          <w:b/>
          <w:bCs/>
          <w:sz w:val="20"/>
          <w:szCs w:val="20"/>
        </w:rPr>
      </w:pPr>
      <w:r>
        <w:rPr>
          <w:rFonts w:cs="Arial" w:ascii="Arial" w:hAnsi="Arial"/>
          <w:b/>
          <w:bCs/>
          <w:sz w:val="20"/>
          <w:szCs w:val="20"/>
        </w:rPr>
      </w:r>
    </w:p>
    <w:p>
      <w:pPr>
        <w:pStyle w:val="BodyText"/>
        <w:bidi w:val="0"/>
        <w:jc w:val="start"/>
        <w:rPr>
          <w:rFonts w:ascii="Arial" w:hAnsi="Arial" w:cs="Arial"/>
          <w:b/>
          <w:bCs/>
          <w:sz w:val="20"/>
          <w:szCs w:val="20"/>
        </w:rPr>
      </w:pPr>
      <w:r>
        <w:rPr>
          <w:rFonts w:cs="Arial" w:ascii="Arial" w:hAnsi="Arial"/>
          <w:b/>
          <w:bCs/>
          <w:sz w:val="20"/>
          <w:szCs w:val="20"/>
        </w:rPr>
      </w:r>
    </w:p>
    <w:p>
      <w:pPr>
        <w:pStyle w:val="BodyText"/>
        <w:tabs>
          <w:tab w:val="right" w:pos="9600" w:leader="none"/>
        </w:tabs>
        <w:bidi w:val="0"/>
        <w:jc w:val="start"/>
        <w:rPr>
          <w:rFonts w:ascii="Arial" w:hAnsi="Arial" w:cs="Arial"/>
          <w:sz w:val="20"/>
          <w:szCs w:val="20"/>
        </w:rPr>
      </w:pPr>
      <w:r>
        <w:rPr>
          <w:rFonts w:cs="Arial" w:ascii="Arial" w:hAnsi="Arial"/>
          <w:sz w:val="20"/>
          <w:szCs w:val="20"/>
        </w:rPr>
        <w:t>Februar</w:t>
      </w:r>
      <w:r>
        <w:rPr>
          <w:rFonts w:cs="Arial" w:ascii="Arial" w:hAnsi="Arial"/>
          <w:sz w:val="20"/>
          <w:szCs w:val="20"/>
        </w:rPr>
        <w:t xml:space="preserve"> 20</w:t>
      </w:r>
      <w:r>
        <w:rPr>
          <w:rFonts w:cs="Arial" w:ascii="Arial" w:hAnsi="Arial"/>
          <w:sz w:val="20"/>
          <w:szCs w:val="20"/>
        </w:rPr>
        <w:t>22</w:t>
      </w:r>
      <w:r>
        <w:rPr>
          <w:rFonts w:cs="Arial" w:ascii="Arial" w:hAnsi="Arial"/>
          <w:sz w:val="20"/>
          <w:szCs w:val="20"/>
        </w:rPr>
        <w:t xml:space="preserve"> – </w:t>
      </w:r>
      <w:r>
        <w:rPr>
          <w:rFonts w:cs="Arial" w:ascii="Arial" w:hAnsi="Arial"/>
          <w:sz w:val="20"/>
          <w:szCs w:val="20"/>
        </w:rPr>
        <w:t xml:space="preserve">Mai </w:t>
      </w:r>
      <w:r>
        <w:rPr>
          <w:rFonts w:cs="Arial" w:ascii="Arial" w:hAnsi="Arial"/>
          <w:sz w:val="20"/>
          <w:szCs w:val="20"/>
        </w:rPr>
        <w:t>20</w:t>
      </w:r>
      <w:r>
        <w:rPr>
          <w:rFonts w:cs="Arial" w:ascii="Arial" w:hAnsi="Arial"/>
          <w:sz w:val="20"/>
          <w:szCs w:val="20"/>
        </w:rPr>
        <w:t>23</w:t>
      </w:r>
      <w:r>
        <w:rPr>
          <w:rFonts w:cs="Arial" w:ascii="Arial" w:hAnsi="Arial"/>
          <w:sz w:val="20"/>
          <w:szCs w:val="20"/>
        </w:rPr>
        <w:tab/>
        <w:t>Bank/</w:t>
      </w:r>
      <w:r>
        <w:rPr>
          <w:rFonts w:cs="Arial" w:ascii="Arial" w:hAnsi="Arial"/>
          <w:sz w:val="20"/>
          <w:szCs w:val="20"/>
        </w:rPr>
        <w:t>IT</w:t>
      </w:r>
    </w:p>
    <w:p>
      <w:pPr>
        <w:pStyle w:val="BodyText"/>
        <w:tabs>
          <w:tab w:val="right" w:pos="9600" w:leader="none"/>
        </w:tabs>
        <w:bidi w:val="0"/>
        <w:jc w:val="start"/>
        <w:rPr>
          <w:rFonts w:ascii="Arial" w:hAnsi="Arial" w:cs="Arial"/>
          <w:sz w:val="20"/>
          <w:szCs w:val="20"/>
        </w:rPr>
      </w:pPr>
      <w:r>
        <w:rPr>
          <w:rFonts w:cs="Arial" w:ascii="Arial" w:hAnsi="Arial"/>
          <w:sz w:val="20"/>
          <w:szCs w:val="20"/>
        </w:rPr>
        <w:t xml:space="preserve">Realisierung von Datenausleitungen und Datentransformationen im Bereich Risikomanagement der </w:t>
      </w:r>
      <w:r>
        <w:rPr>
          <w:rFonts w:cs="Arial" w:ascii="Arial" w:hAnsi="Arial"/>
          <w:sz w:val="20"/>
          <w:szCs w:val="20"/>
        </w:rPr>
        <w:t>BSK</w:t>
      </w:r>
      <w:r>
        <w:rPr>
          <w:rFonts w:cs="Arial" w:ascii="Arial" w:hAnsi="Arial"/>
          <w:sz w:val="20"/>
          <w:szCs w:val="20"/>
        </w:rPr>
        <w:t xml:space="preserve"> </w:t>
      </w:r>
      <w:r>
        <w:rPr>
          <w:rFonts w:cs="Arial" w:ascii="Arial" w:hAnsi="Arial"/>
          <w:sz w:val="20"/>
          <w:szCs w:val="20"/>
        </w:rPr>
        <w:t>&amp; SKP</w:t>
      </w:r>
      <w:r>
        <w:rPr>
          <w:rFonts w:cs="Arial" w:ascii="Arial" w:hAnsi="Arial"/>
          <w:sz w:val="20"/>
          <w:szCs w:val="20"/>
        </w:rPr>
        <w:t xml:space="preserve"> </w:t>
      </w:r>
      <w:r>
        <w:rPr>
          <w:rFonts w:cs="Arial" w:ascii="Arial" w:hAnsi="Arial"/>
          <w:sz w:val="20"/>
          <w:szCs w:val="20"/>
        </w:rPr>
        <w:t xml:space="preserve">(Projekt </w:t>
      </w:r>
      <w:r>
        <w:rPr>
          <w:rFonts w:cs="Arial" w:ascii="Arial" w:hAnsi="Arial"/>
          <w:sz w:val="20"/>
          <w:szCs w:val="20"/>
        </w:rPr>
        <w:t xml:space="preserve">SCD, </w:t>
      </w:r>
      <w:r>
        <w:rPr>
          <w:rFonts w:cs="Arial" w:ascii="Arial" w:hAnsi="Arial"/>
          <w:sz w:val="20"/>
          <w:szCs w:val="20"/>
        </w:rPr>
        <w:t>Abacus Transformation</w:t>
      </w:r>
      <w:r>
        <w:rPr>
          <w:rFonts w:cs="Arial" w:ascii="Arial" w:hAnsi="Arial"/>
          <w:sz w:val="20"/>
          <w:szCs w:val="20"/>
        </w:rPr>
        <w:t xml:space="preserve">) </w:t>
      </w:r>
      <w:r>
        <w:rPr>
          <w:rFonts w:cs="Arial" w:ascii="Arial" w:hAnsi="Arial"/>
          <w:sz w:val="20"/>
          <w:szCs w:val="20"/>
        </w:rPr>
        <w:t>bei der FI Solutions Plus</w:t>
      </w:r>
    </w:p>
    <w:p>
      <w:pPr>
        <w:pStyle w:val="BodyText"/>
        <w:tabs>
          <w:tab w:val="right" w:pos="9600" w:leader="none"/>
        </w:tabs>
        <w:bidi w:val="0"/>
        <w:jc w:val="start"/>
        <w:rPr>
          <w:rFonts w:ascii="Arial" w:hAnsi="Arial" w:cs="Arial"/>
          <w:sz w:val="20"/>
          <w:szCs w:val="20"/>
        </w:rPr>
      </w:pPr>
      <w:r>
        <w:rPr>
          <w:rFonts w:cs="Arial" w:ascii="Arial" w:hAnsi="Arial"/>
          <w:sz w:val="20"/>
          <w:szCs w:val="20"/>
        </w:rPr>
        <w:t xml:space="preserve">(SAS Base/Macro/Proc unter z/OS / </w:t>
      </w:r>
      <w:r>
        <w:rPr>
          <w:rFonts w:cs="Arial" w:ascii="Arial" w:hAnsi="Arial"/>
          <w:sz w:val="20"/>
          <w:szCs w:val="20"/>
        </w:rPr>
        <w:t xml:space="preserve">Linux </w:t>
      </w:r>
      <w:r>
        <w:rPr>
          <w:rFonts w:cs="Arial" w:ascii="Arial" w:hAnsi="Arial"/>
          <w:sz w:val="20"/>
          <w:szCs w:val="20"/>
        </w:rPr>
        <w:t>/ DB/2 / SAS)</w:t>
      </w:r>
    </w:p>
    <w:p>
      <w:pPr>
        <w:pStyle w:val="BodyText"/>
        <w:tabs>
          <w:tab w:val="right" w:pos="9600" w:leader="none"/>
        </w:tabs>
        <w:bidi w:val="0"/>
        <w:jc w:val="start"/>
        <w:rPr>
          <w:rFonts w:ascii="Arial" w:hAnsi="Arial" w:eastAsia="Times New Roman" w:cs="Arial"/>
          <w:color w:val="auto"/>
          <w:sz w:val="20"/>
          <w:szCs w:val="20"/>
          <w:lang w:val="de-DE" w:eastAsia="de-DE"/>
        </w:rPr>
      </w:pPr>
      <w:r>
        <w:rPr>
          <w:rFonts w:eastAsia="Times New Roman" w:cs="Arial" w:ascii="Arial" w:hAnsi="Arial"/>
          <w:color w:val="auto"/>
          <w:sz w:val="20"/>
          <w:szCs w:val="20"/>
          <w:lang w:val="de-DE" w:eastAsia="de-DE"/>
        </w:rPr>
      </w:r>
    </w:p>
    <w:p>
      <w:pPr>
        <w:pStyle w:val="BodyText"/>
        <w:tabs>
          <w:tab w:val="right" w:pos="9600" w:leader="none"/>
        </w:tabs>
        <w:bidi w:val="0"/>
        <w:jc w:val="start"/>
        <w:rPr>
          <w:rFonts w:ascii="Arial" w:hAnsi="Arial" w:eastAsia="Times New Roman" w:cs="Arial"/>
          <w:color w:val="auto"/>
          <w:sz w:val="20"/>
          <w:szCs w:val="20"/>
          <w:lang w:val="de-DE" w:eastAsia="de-DE"/>
        </w:rPr>
      </w:pPr>
      <w:r>
        <w:rPr>
          <w:rFonts w:eastAsia="Times New Roman" w:cs="Arial" w:ascii="Arial" w:hAnsi="Arial"/>
          <w:color w:val="auto"/>
          <w:sz w:val="20"/>
          <w:szCs w:val="20"/>
          <w:lang w:val="de-DE" w:eastAsia="de-DE"/>
        </w:rPr>
      </w:r>
    </w:p>
    <w:p>
      <w:pPr>
        <w:pStyle w:val="BodyText"/>
        <w:tabs>
          <w:tab w:val="right" w:pos="9600" w:leader="none"/>
        </w:tabs>
        <w:bidi w:val="0"/>
        <w:jc w:val="start"/>
        <w:rPr>
          <w:rFonts w:ascii="Arial" w:hAnsi="Arial" w:cs="Arial"/>
          <w:sz w:val="20"/>
          <w:szCs w:val="20"/>
        </w:rPr>
      </w:pPr>
      <w:r>
        <w:rPr>
          <w:rFonts w:eastAsia="Times New Roman" w:cs="Arial" w:ascii="Arial" w:hAnsi="Arial"/>
          <w:color w:val="auto"/>
          <w:sz w:val="20"/>
          <w:szCs w:val="20"/>
          <w:lang w:val="de-DE" w:eastAsia="de-DE"/>
        </w:rPr>
        <w:t xml:space="preserve">November 2020 </w:t>
      </w:r>
      <w:r>
        <w:rPr>
          <w:rFonts w:cs="Arial" w:ascii="Arial" w:hAnsi="Arial"/>
          <w:sz w:val="20"/>
          <w:szCs w:val="20"/>
        </w:rPr>
        <w:t xml:space="preserve">– </w:t>
      </w:r>
      <w:r>
        <w:rPr>
          <w:rFonts w:cs="Arial" w:ascii="Arial" w:hAnsi="Arial"/>
          <w:sz w:val="20"/>
          <w:szCs w:val="20"/>
        </w:rPr>
        <w:t>Januar 2022</w:t>
        <w:tab/>
      </w:r>
      <w:r>
        <w:rPr>
          <w:rFonts w:cs="Arial" w:ascii="Arial" w:hAnsi="Arial"/>
          <w:sz w:val="20"/>
          <w:szCs w:val="20"/>
        </w:rPr>
        <w:t>Bank</w:t>
      </w:r>
    </w:p>
    <w:p>
      <w:pPr>
        <w:pStyle w:val="BodyText"/>
        <w:tabs>
          <w:tab w:val="right" w:pos="9600" w:leader="none"/>
        </w:tabs>
        <w:bidi w:val="0"/>
        <w:jc w:val="start"/>
        <w:rPr>
          <w:rFonts w:ascii="Arial" w:hAnsi="Arial" w:cs="Arial"/>
          <w:sz w:val="20"/>
          <w:szCs w:val="20"/>
        </w:rPr>
      </w:pPr>
      <w:r>
        <w:rPr>
          <w:rFonts w:cs="Arial" w:ascii="Arial" w:hAnsi="Arial"/>
          <w:sz w:val="20"/>
          <w:szCs w:val="20"/>
        </w:rPr>
        <w:t xml:space="preserve">Produktionskontrolle und Fehleranalyse (technisch/fachlich) als Support </w:t>
      </w:r>
      <w:r>
        <w:rPr>
          <w:rFonts w:cs="Arial" w:ascii="Arial" w:hAnsi="Arial"/>
          <w:sz w:val="20"/>
          <w:szCs w:val="20"/>
        </w:rPr>
        <w:t xml:space="preserve">des DWH NOS </w:t>
      </w:r>
      <w:r>
        <w:rPr>
          <w:rFonts w:cs="Arial" w:ascii="Arial" w:hAnsi="Arial"/>
          <w:sz w:val="20"/>
          <w:szCs w:val="20"/>
        </w:rPr>
        <w:t xml:space="preserve">der Abteilung Kreditrisiko bei der Commerzbank, </w:t>
      </w:r>
      <w:r>
        <w:rPr>
          <w:rFonts w:cs="Arial" w:ascii="Arial" w:hAnsi="Arial"/>
          <w:sz w:val="20"/>
          <w:szCs w:val="20"/>
        </w:rPr>
        <w:t xml:space="preserve">Betreuung der zugehörigen </w:t>
      </w:r>
      <w:r>
        <w:rPr>
          <w:rFonts w:eastAsia="Times New Roman" w:cs="Arial" w:ascii="Arial" w:hAnsi="Arial"/>
          <w:color w:val="auto"/>
          <w:sz w:val="20"/>
          <w:szCs w:val="20"/>
          <w:lang w:val="de-DE" w:eastAsia="de-DE"/>
        </w:rPr>
        <w:t>Cluster-, Reporting- und Steuerungsserver,</w:t>
      </w:r>
      <w:r>
        <w:rPr>
          <w:rFonts w:cs="Arial" w:ascii="Arial" w:hAnsi="Arial"/>
          <w:sz w:val="20"/>
          <w:szCs w:val="20"/>
        </w:rPr>
        <w:br/>
      </w:r>
      <w:r>
        <w:rPr>
          <w:rFonts w:cs="Arial" w:ascii="Arial" w:hAnsi="Arial"/>
          <w:sz w:val="20"/>
          <w:szCs w:val="20"/>
        </w:rPr>
        <w:t xml:space="preserve">FA-Betreuung durch Adhoc-Auswertungen mit SAS </w:t>
      </w:r>
      <w:r>
        <w:rPr>
          <w:rFonts w:eastAsia="Times New Roman" w:cs="Arial" w:ascii="Arial" w:hAnsi="Arial"/>
          <w:color w:val="auto"/>
          <w:sz w:val="20"/>
          <w:szCs w:val="20"/>
          <w:lang w:val="de-DE" w:eastAsia="de-DE"/>
        </w:rPr>
        <w:t>und Sagent</w:t>
      </w:r>
      <w:r>
        <w:rPr>
          <w:rFonts w:cs="Arial" w:ascii="Arial" w:hAnsi="Arial"/>
          <w:sz w:val="20"/>
          <w:szCs w:val="20"/>
        </w:rPr>
        <w:t xml:space="preserve">, </w:t>
      </w:r>
      <w:r>
        <w:rPr>
          <w:rFonts w:cs="Arial" w:ascii="Arial" w:hAnsi="Arial"/>
          <w:sz w:val="20"/>
          <w:szCs w:val="20"/>
        </w:rPr>
        <w:t>Fehlerbehandlung, Programmeins</w:t>
      </w:r>
      <w:r>
        <w:rPr>
          <w:rFonts w:eastAsia="Times New Roman" w:cs="Arial" w:ascii="Arial" w:hAnsi="Arial"/>
          <w:color w:val="auto"/>
          <w:sz w:val="20"/>
          <w:szCs w:val="20"/>
          <w:lang w:val="de-DE" w:eastAsia="de-DE"/>
        </w:rPr>
        <w:t>ä</w:t>
      </w:r>
      <w:r>
        <w:rPr>
          <w:rFonts w:cs="Arial" w:ascii="Arial" w:hAnsi="Arial"/>
          <w:sz w:val="20"/>
          <w:szCs w:val="20"/>
        </w:rPr>
        <w:t>tz</w:t>
      </w:r>
      <w:r>
        <w:rPr>
          <w:rFonts w:cs="Arial" w:ascii="Arial" w:hAnsi="Arial"/>
          <w:sz w:val="20"/>
          <w:szCs w:val="20"/>
        </w:rPr>
        <w:t>e</w:t>
      </w:r>
    </w:p>
    <w:p>
      <w:pPr>
        <w:pStyle w:val="BodyText"/>
        <w:tabs>
          <w:tab w:val="right" w:pos="9600" w:leader="none"/>
        </w:tabs>
        <w:bidi w:val="0"/>
        <w:jc w:val="start"/>
        <w:rPr>
          <w:rFonts w:ascii="Arial" w:hAnsi="Arial" w:cs="Arial"/>
          <w:sz w:val="20"/>
          <w:szCs w:val="20"/>
        </w:rPr>
      </w:pPr>
      <w:r>
        <w:rPr>
          <w:rFonts w:cs="Arial" w:ascii="Arial" w:hAnsi="Arial"/>
          <w:sz w:val="20"/>
          <w:szCs w:val="20"/>
        </w:rPr>
        <w:t>(</w:t>
      </w:r>
      <w:r>
        <w:rPr>
          <w:rFonts w:cs="Arial" w:ascii="Arial" w:hAnsi="Arial"/>
          <w:sz w:val="20"/>
          <w:szCs w:val="20"/>
        </w:rPr>
        <w:t>Sagent/</w:t>
      </w:r>
      <w:r>
        <w:rPr>
          <w:rFonts w:cs="Arial" w:ascii="Arial" w:hAnsi="Arial"/>
          <w:sz w:val="20"/>
          <w:szCs w:val="20"/>
        </w:rPr>
        <w:t>Automic/</w:t>
      </w:r>
      <w:r>
        <w:rPr>
          <w:rFonts w:cs="Arial" w:ascii="Arial" w:hAnsi="Arial"/>
          <w:sz w:val="20"/>
          <w:szCs w:val="20"/>
        </w:rPr>
        <w:t xml:space="preserve">UC4 unter Windows, </w:t>
      </w:r>
      <w:r>
        <w:rPr>
          <w:rFonts w:cs="Arial" w:ascii="Arial" w:hAnsi="Arial"/>
          <w:sz w:val="20"/>
          <w:szCs w:val="20"/>
        </w:rPr>
        <w:t xml:space="preserve">SAS Base/Macro/Proc unter z/OS / DB/2 / </w:t>
      </w:r>
      <w:r>
        <w:rPr>
          <w:rFonts w:eastAsia="Times New Roman" w:cs="Arial" w:ascii="Arial" w:hAnsi="Arial"/>
          <w:color w:val="auto"/>
          <w:sz w:val="20"/>
          <w:szCs w:val="20"/>
          <w:lang w:val="de-DE" w:eastAsia="de-DE"/>
        </w:rPr>
        <w:t xml:space="preserve">OPC, </w:t>
      </w:r>
      <w:r>
        <w:rPr>
          <w:rFonts w:cs="Arial" w:ascii="Arial" w:hAnsi="Arial"/>
          <w:sz w:val="20"/>
          <w:szCs w:val="20"/>
        </w:rPr>
        <w:t>Beta92, C:D und iFG</w:t>
      </w:r>
      <w:r>
        <w:rPr>
          <w:rFonts w:cs="Arial" w:ascii="Arial" w:hAnsi="Arial"/>
          <w:sz w:val="20"/>
          <w:szCs w:val="20"/>
        </w:rPr>
        <w:t>)</w:t>
      </w:r>
    </w:p>
    <w:p>
      <w:pPr>
        <w:pStyle w:val="BodyText"/>
        <w:tabs>
          <w:tab w:val="right" w:pos="9600" w:leader="none"/>
        </w:tabs>
        <w:bidi w:val="0"/>
        <w:jc w:val="start"/>
        <w:rPr>
          <w:rFonts w:ascii="Arial" w:hAnsi="Arial" w:cs="Arial"/>
          <w:sz w:val="20"/>
          <w:szCs w:val="20"/>
        </w:rPr>
      </w:pPr>
      <w:r>
        <w:rPr>
          <w:rFonts w:cs="Arial" w:ascii="Arial" w:hAnsi="Arial"/>
          <w:sz w:val="20"/>
          <w:szCs w:val="20"/>
        </w:rPr>
      </w:r>
    </w:p>
    <w:p>
      <w:pPr>
        <w:pStyle w:val="BodyText"/>
        <w:tabs>
          <w:tab w:val="right" w:pos="9600" w:leader="none"/>
        </w:tabs>
        <w:bidi w:val="0"/>
        <w:jc w:val="start"/>
        <w:rPr>
          <w:rFonts w:ascii="Arial" w:hAnsi="Arial" w:cs="Arial"/>
          <w:sz w:val="20"/>
          <w:szCs w:val="20"/>
        </w:rPr>
      </w:pPr>
      <w:r>
        <w:rPr>
          <w:rFonts w:cs="Arial" w:ascii="Arial" w:hAnsi="Arial"/>
          <w:sz w:val="20"/>
          <w:szCs w:val="20"/>
        </w:rPr>
        <w:t xml:space="preserve">Oktober 2019 – </w:t>
      </w:r>
      <w:r>
        <w:rPr>
          <w:rFonts w:cs="Arial" w:ascii="Arial" w:hAnsi="Arial"/>
          <w:sz w:val="20"/>
          <w:szCs w:val="20"/>
        </w:rPr>
        <w:t>August 2020</w:t>
      </w:r>
      <w:r>
        <w:rPr>
          <w:rFonts w:cs="Arial" w:ascii="Arial" w:hAnsi="Arial"/>
          <w:sz w:val="20"/>
          <w:szCs w:val="20"/>
        </w:rPr>
        <w:tab/>
      </w:r>
      <w:r>
        <w:rPr>
          <w:rFonts w:cs="Arial" w:ascii="Arial" w:hAnsi="Arial"/>
          <w:sz w:val="20"/>
          <w:szCs w:val="20"/>
        </w:rPr>
        <w:t>Automobil</w:t>
      </w:r>
      <w:r>
        <w:rPr>
          <w:rFonts w:cs="Arial" w:ascii="Arial" w:hAnsi="Arial"/>
          <w:sz w:val="20"/>
          <w:szCs w:val="20"/>
        </w:rPr>
        <w:t>/</w:t>
      </w:r>
      <w:r>
        <w:rPr>
          <w:rFonts w:cs="Arial" w:ascii="Arial" w:hAnsi="Arial"/>
          <w:sz w:val="20"/>
          <w:szCs w:val="20"/>
        </w:rPr>
        <w:t>IT</w:t>
      </w:r>
    </w:p>
    <w:p>
      <w:pPr>
        <w:pStyle w:val="BodyText"/>
        <w:tabs>
          <w:tab w:val="right" w:pos="9600" w:leader="none"/>
        </w:tabs>
        <w:bidi w:val="0"/>
        <w:jc w:val="start"/>
        <w:rPr>
          <w:rFonts w:ascii="Arial" w:hAnsi="Arial" w:cs="Arial"/>
          <w:sz w:val="20"/>
          <w:szCs w:val="20"/>
        </w:rPr>
      </w:pPr>
      <w:r>
        <w:rPr>
          <w:rFonts w:cs="Arial" w:ascii="Arial" w:hAnsi="Arial"/>
          <w:sz w:val="20"/>
          <w:szCs w:val="20"/>
        </w:rPr>
        <w:t xml:space="preserve">Verwaltung des Zeiterfassungsmanagements (ZEM) mit Nutzerverwaltung und 1st/2nd-Level-Support </w:t>
      </w:r>
      <w:r>
        <w:rPr>
          <w:rFonts w:cs="Arial" w:ascii="Arial" w:hAnsi="Arial"/>
          <w:sz w:val="20"/>
          <w:szCs w:val="20"/>
        </w:rPr>
        <w:t xml:space="preserve">bei der </w:t>
      </w:r>
      <w:r>
        <w:rPr>
          <w:rFonts w:cs="Arial" w:ascii="Arial" w:hAnsi="Arial"/>
          <w:sz w:val="20"/>
          <w:szCs w:val="20"/>
        </w:rPr>
        <w:t>Mercedes AG in Bremen</w:t>
        <w:br/>
      </w:r>
      <w:r>
        <w:rPr>
          <w:rFonts w:cs="Arial" w:ascii="Arial" w:hAnsi="Arial"/>
          <w:sz w:val="20"/>
          <w:szCs w:val="20"/>
        </w:rPr>
        <w:t>(</w:t>
      </w:r>
      <w:r>
        <w:rPr>
          <w:rFonts w:cs="Arial" w:ascii="Arial" w:hAnsi="Arial"/>
          <w:sz w:val="20"/>
          <w:szCs w:val="20"/>
        </w:rPr>
        <w:t>ZEM</w:t>
      </w:r>
      <w:r>
        <w:rPr>
          <w:rFonts w:cs="Arial" w:ascii="Arial" w:hAnsi="Arial"/>
          <w:sz w:val="20"/>
          <w:szCs w:val="20"/>
        </w:rPr>
        <w:t xml:space="preserve"> unter z/OS </w:t>
      </w:r>
      <w:r>
        <w:rPr>
          <w:rFonts w:cs="Arial" w:ascii="Arial" w:hAnsi="Arial"/>
          <w:sz w:val="20"/>
          <w:szCs w:val="20"/>
        </w:rPr>
        <w:t>und</w:t>
      </w:r>
      <w:r>
        <w:rPr>
          <w:rFonts w:cs="Arial" w:ascii="Arial" w:hAnsi="Arial"/>
          <w:sz w:val="20"/>
          <w:szCs w:val="20"/>
        </w:rPr>
        <w:t xml:space="preserve"> </w:t>
      </w:r>
      <w:r>
        <w:rPr>
          <w:rFonts w:cs="Arial" w:ascii="Arial" w:hAnsi="Arial"/>
          <w:sz w:val="20"/>
          <w:szCs w:val="20"/>
        </w:rPr>
        <w:t>Win10 / IDMS</w:t>
      </w:r>
      <w:r>
        <w:rPr>
          <w:rFonts w:cs="Arial" w:ascii="Arial" w:hAnsi="Arial"/>
          <w:sz w:val="20"/>
          <w:szCs w:val="20"/>
        </w:rPr>
        <w:t>)</w:t>
        <w:br/>
      </w:r>
    </w:p>
    <w:p>
      <w:pPr>
        <w:pStyle w:val="BodyText"/>
        <w:tabs>
          <w:tab w:val="right" w:pos="9600" w:leader="none"/>
        </w:tabs>
        <w:bidi w:val="0"/>
        <w:jc w:val="start"/>
        <w:rPr>
          <w:rFonts w:ascii="Arial" w:hAnsi="Arial" w:cs="Arial"/>
          <w:sz w:val="20"/>
          <w:szCs w:val="20"/>
        </w:rPr>
      </w:pPr>
      <w:r>
        <w:rPr>
          <w:rFonts w:cs="Arial" w:ascii="Arial" w:hAnsi="Arial"/>
          <w:sz w:val="20"/>
          <w:szCs w:val="20"/>
        </w:rPr>
        <w:t>September 2018 – August 2019</w:t>
      </w:r>
      <w:r>
        <w:rPr>
          <w:rFonts w:cs="Arial" w:ascii="Arial" w:hAnsi="Arial"/>
          <w:sz w:val="20"/>
          <w:szCs w:val="20"/>
        </w:rPr>
        <w:tab/>
        <w:t>Bank/</w:t>
      </w:r>
      <w:r>
        <w:rPr>
          <w:rFonts w:cs="Arial" w:ascii="Arial" w:hAnsi="Arial"/>
          <w:sz w:val="20"/>
          <w:szCs w:val="20"/>
        </w:rPr>
        <w:t>IT</w:t>
      </w:r>
    </w:p>
    <w:p>
      <w:pPr>
        <w:pStyle w:val="BodyText"/>
        <w:tabs>
          <w:tab w:val="right" w:pos="9600" w:leader="none"/>
        </w:tabs>
        <w:bidi w:val="0"/>
        <w:jc w:val="start"/>
        <w:rPr>
          <w:rFonts w:ascii="Arial" w:hAnsi="Arial" w:cs="Arial"/>
          <w:sz w:val="20"/>
          <w:szCs w:val="20"/>
        </w:rPr>
      </w:pPr>
      <w:r>
        <w:rPr>
          <w:rFonts w:cs="Arial" w:ascii="Arial" w:hAnsi="Arial"/>
          <w:sz w:val="20"/>
          <w:szCs w:val="20"/>
        </w:rPr>
        <w:t xml:space="preserve">Realisierung von Datenausleitungen und Datentransformationen an die Helaba im Bereich Risikomanagement der Frankfurter Sparkasse </w:t>
      </w:r>
      <w:r>
        <w:rPr>
          <w:rFonts w:cs="Arial" w:ascii="Arial" w:hAnsi="Arial"/>
          <w:sz w:val="20"/>
          <w:szCs w:val="20"/>
        </w:rPr>
        <w:t xml:space="preserve">(Projekt EDW) </w:t>
      </w:r>
      <w:r>
        <w:rPr>
          <w:rFonts w:cs="Arial" w:ascii="Arial" w:hAnsi="Arial"/>
          <w:sz w:val="20"/>
          <w:szCs w:val="20"/>
        </w:rPr>
        <w:t>bei der FI Solutions Plus</w:t>
        <w:br/>
      </w:r>
      <w:r>
        <w:rPr>
          <w:rFonts w:cs="Arial" w:ascii="Arial" w:hAnsi="Arial"/>
          <w:sz w:val="20"/>
          <w:szCs w:val="20"/>
        </w:rPr>
        <w:t xml:space="preserve">(SAS Base/Macro/Proc unter z/OS / DB/2 / SAS) </w:t>
        <w:br/>
      </w:r>
    </w:p>
    <w:p>
      <w:pPr>
        <w:pStyle w:val="BodyText"/>
        <w:tabs>
          <w:tab w:val="right" w:pos="9600" w:leader="none"/>
        </w:tabs>
        <w:bidi w:val="0"/>
        <w:jc w:val="start"/>
        <w:rPr>
          <w:rFonts w:ascii="Arial" w:hAnsi="Arial" w:cs="Arial"/>
          <w:sz w:val="20"/>
          <w:szCs w:val="20"/>
        </w:rPr>
      </w:pPr>
      <w:r>
        <w:rPr>
          <w:rFonts w:cs="Arial" w:ascii="Arial" w:hAnsi="Arial"/>
          <w:sz w:val="20"/>
          <w:szCs w:val="20"/>
        </w:rPr>
        <w:t xml:space="preserve">März 2004 – </w:t>
      </w:r>
      <w:r>
        <w:rPr>
          <w:rFonts w:cs="Arial" w:ascii="Arial" w:hAnsi="Arial"/>
          <w:sz w:val="20"/>
          <w:szCs w:val="20"/>
        </w:rPr>
        <w:t>September 2018</w:t>
      </w:r>
      <w:r>
        <w:rPr>
          <w:rFonts w:cs="Arial" w:ascii="Arial" w:hAnsi="Arial"/>
          <w:sz w:val="20"/>
          <w:szCs w:val="20"/>
        </w:rPr>
        <w:tab/>
        <w:t>Bank</w:t>
      </w:r>
    </w:p>
    <w:p>
      <w:pPr>
        <w:pStyle w:val="BodyText"/>
        <w:tabs>
          <w:tab w:val="right" w:pos="9600" w:leader="none"/>
        </w:tabs>
        <w:bidi w:val="0"/>
        <w:jc w:val="start"/>
        <w:rPr>
          <w:rFonts w:ascii="Arial" w:hAnsi="Arial" w:cs="Arial"/>
          <w:sz w:val="20"/>
          <w:szCs w:val="20"/>
        </w:rPr>
      </w:pPr>
      <w:r>
        <w:rPr>
          <w:rFonts w:cs="Arial" w:ascii="Arial" w:hAnsi="Arial"/>
          <w:sz w:val="20"/>
          <w:szCs w:val="20"/>
        </w:rPr>
        <w:t>Produktionskontrolle und Fehleranalyse (technisch/fachlich) als Support der Abteilung Kreditrisiko bei der Commerzbank, Mitarbeit im Projekt BASEL2/3/MaK, Basisdaten- und Geldhandelssystem, BASEL-Rechenkerne</w:t>
        <w:br/>
        <w:t xml:space="preserve">Migrationen, Wartung und Entwicklung von Systemtools, </w:t>
      </w:r>
      <w:r>
        <w:rPr>
          <w:rFonts w:cs="Arial" w:ascii="Arial" w:hAnsi="Arial"/>
          <w:sz w:val="20"/>
          <w:szCs w:val="20"/>
        </w:rPr>
        <w:t xml:space="preserve">Administration XMS- und Rechenkernserver, FA-Betreuung durch Adhoc-Auswertungen mit SAS bzw. AquaDataStudio/SQL-Developer, </w:t>
      </w:r>
      <w:r>
        <w:rPr>
          <w:rFonts w:cs="Arial" w:ascii="Arial" w:hAnsi="Arial"/>
          <w:sz w:val="20"/>
          <w:szCs w:val="20"/>
        </w:rPr>
        <w:t>Fehlerbehandlung, Programmeins</w:t>
      </w:r>
      <w:r>
        <w:rPr>
          <w:rFonts w:eastAsia="Times New Roman" w:cs="Arial" w:ascii="Arial" w:hAnsi="Arial"/>
          <w:color w:val="auto"/>
          <w:sz w:val="20"/>
          <w:szCs w:val="20"/>
          <w:lang w:val="de-DE" w:eastAsia="de-DE"/>
        </w:rPr>
        <w:t>ä</w:t>
      </w:r>
      <w:r>
        <w:rPr>
          <w:rFonts w:cs="Arial" w:ascii="Arial" w:hAnsi="Arial"/>
          <w:sz w:val="20"/>
          <w:szCs w:val="20"/>
        </w:rPr>
        <w:t>tz</w:t>
      </w:r>
      <w:r>
        <w:rPr>
          <w:rFonts w:cs="Arial" w:ascii="Arial" w:hAnsi="Arial"/>
          <w:sz w:val="20"/>
          <w:szCs w:val="20"/>
        </w:rPr>
        <w:t>e</w:t>
      </w:r>
      <w:r>
        <w:rPr>
          <w:rFonts w:cs="Arial" w:ascii="Arial" w:hAnsi="Arial"/>
          <w:sz w:val="20"/>
          <w:szCs w:val="20"/>
        </w:rPr>
        <w:t>, Autor div. RZ-Handbücher &amp; Ablaufdiagramme</w:t>
        <w:br/>
        <w:t xml:space="preserve">(COBOL unter z/OS / DB/2, OPC, WSF, SAS Base/Macro/Proc unter z/OS / DB/2 / SAS, </w:t>
      </w:r>
      <w:r>
        <w:rPr>
          <w:rFonts w:cs="Arial" w:ascii="Arial" w:hAnsi="Arial"/>
          <w:sz w:val="20"/>
          <w:szCs w:val="20"/>
        </w:rPr>
        <w:t>Oracle &amp; XML unter Unix/Solaris und RedHat Linux</w:t>
      </w:r>
      <w:r>
        <w:rPr>
          <w:rFonts w:cs="Arial" w:ascii="Arial" w:hAnsi="Arial"/>
          <w:sz w:val="20"/>
          <w:szCs w:val="20"/>
        </w:rPr>
        <w:t>)</w:t>
      </w:r>
    </w:p>
    <w:p>
      <w:pPr>
        <w:pStyle w:val="BodyText"/>
        <w:tabs>
          <w:tab w:val="right" w:pos="9600" w:leader="none"/>
        </w:tabs>
        <w:bidi w:val="0"/>
        <w:spacing w:before="0" w:after="94"/>
        <w:jc w:val="start"/>
        <w:rPr>
          <w:rFonts w:ascii="Arial" w:hAnsi="Arial" w:cs="Arial"/>
          <w:sz w:val="20"/>
          <w:szCs w:val="20"/>
        </w:rPr>
      </w:pPr>
      <w:r>
        <w:rPr>
          <w:rFonts w:cs="Arial" w:ascii="Arial" w:hAnsi="Arial"/>
          <w:sz w:val="20"/>
          <w:szCs w:val="20"/>
        </w:rPr>
        <w:br/>
        <w:t>Juni – Dezember 2003</w:t>
        <w:tab/>
        <w:t>supranationale Behörde</w:t>
      </w:r>
    </w:p>
    <w:p>
      <w:pPr>
        <w:pStyle w:val="BodyText"/>
        <w:tabs>
          <w:tab w:val="right" w:pos="9600" w:leader="none"/>
        </w:tabs>
        <w:bidi w:val="0"/>
        <w:spacing w:before="0" w:after="94"/>
        <w:jc w:val="start"/>
        <w:rPr>
          <w:rFonts w:ascii="Arial" w:hAnsi="Arial" w:cs="Arial"/>
          <w:sz w:val="20"/>
          <w:szCs w:val="20"/>
        </w:rPr>
      </w:pPr>
      <w:r>
        <w:rPr>
          <w:rFonts w:cs="Arial" w:ascii="Arial" w:hAnsi="Arial"/>
          <w:sz w:val="20"/>
          <w:szCs w:val="20"/>
        </w:rPr>
        <w:t>Analyse, Wartung und Rebuild im Backend des Patenterteilungssystems beim Europäischen Patentamt in Den Haag/Rijswijk</w:t>
        <w:br/>
        <w:t>(COBOL und ADS/Online unter z/OS / CICS / DB/2 und IDMS, CLIST)</w:t>
      </w:r>
    </w:p>
    <w:p>
      <w:pPr>
        <w:pStyle w:val="BodyText"/>
        <w:tabs>
          <w:tab w:val="right" w:pos="9600" w:leader="none"/>
        </w:tabs>
        <w:bidi w:val="0"/>
        <w:spacing w:before="0" w:after="94"/>
        <w:jc w:val="start"/>
        <w:rPr>
          <w:rFonts w:ascii="Arial" w:hAnsi="Arial" w:cs="Arial"/>
          <w:sz w:val="20"/>
          <w:szCs w:val="20"/>
        </w:rPr>
      </w:pPr>
      <w:r>
        <w:rPr>
          <w:rFonts w:cs="Arial" w:ascii="Arial" w:hAnsi="Arial"/>
          <w:sz w:val="20"/>
          <w:szCs w:val="20"/>
        </w:rPr>
      </w:r>
    </w:p>
    <w:p>
      <w:pPr>
        <w:pStyle w:val="BodyText"/>
        <w:tabs>
          <w:tab w:val="right" w:pos="9600" w:leader="none"/>
        </w:tabs>
        <w:bidi w:val="0"/>
        <w:spacing w:before="0" w:after="94"/>
        <w:jc w:val="start"/>
        <w:rPr>
          <w:rFonts w:ascii="Arial" w:hAnsi="Arial" w:cs="Arial"/>
          <w:sz w:val="20"/>
          <w:szCs w:val="20"/>
        </w:rPr>
      </w:pPr>
      <w:r>
        <w:rPr>
          <w:rFonts w:cs="Arial" w:ascii="Arial" w:hAnsi="Arial"/>
          <w:sz w:val="20"/>
          <w:szCs w:val="20"/>
        </w:rPr>
        <w:t>Juli 2002 – Januar 2003</w:t>
        <w:tab/>
        <w:t>Bank</w:t>
      </w:r>
    </w:p>
    <w:p>
      <w:pPr>
        <w:pStyle w:val="BodyText"/>
        <w:tabs>
          <w:tab w:val="right" w:pos="9600" w:leader="none"/>
        </w:tabs>
        <w:bidi w:val="0"/>
        <w:spacing w:before="0" w:after="94"/>
        <w:jc w:val="start"/>
        <w:rPr>
          <w:rFonts w:ascii="Arial" w:hAnsi="Arial" w:cs="Arial"/>
          <w:sz w:val="20"/>
          <w:szCs w:val="20"/>
        </w:rPr>
      </w:pPr>
      <w:r>
        <w:rPr>
          <w:rFonts w:cs="Arial" w:ascii="Arial" w:hAnsi="Arial"/>
          <w:sz w:val="20"/>
          <w:szCs w:val="20"/>
        </w:rPr>
        <w:t>Wartung, Produktionskontrolle und Support der Abteilung Kreditrisiko bei der Commerzbank, Design und Entwicklung von Systemtools (wie Emailversand aus SAS)</w:t>
        <w:br/>
        <w:t>(COBOL unter z/OS / DB/2, CLIST, SAS Base, SCL, Macro, Proc unter z/OS / DB/2 / SAS)</w:t>
      </w:r>
    </w:p>
    <w:p>
      <w:pPr>
        <w:pStyle w:val="BodyText"/>
        <w:tabs>
          <w:tab w:val="right" w:pos="9600" w:leader="none"/>
        </w:tabs>
        <w:bidi w:val="0"/>
        <w:spacing w:before="0" w:after="94"/>
        <w:jc w:val="start"/>
        <w:rPr>
          <w:rFonts w:ascii="Arial" w:hAnsi="Arial" w:cs="Arial"/>
          <w:sz w:val="20"/>
          <w:szCs w:val="20"/>
        </w:rPr>
      </w:pPr>
      <w:r>
        <w:rPr>
          <w:rFonts w:cs="Arial" w:ascii="Arial" w:hAnsi="Arial"/>
          <w:sz w:val="20"/>
          <w:szCs w:val="20"/>
        </w:rPr>
      </w:r>
    </w:p>
    <w:p>
      <w:pPr>
        <w:pStyle w:val="BodyText"/>
        <w:tabs>
          <w:tab w:val="right" w:pos="9600" w:leader="none"/>
        </w:tabs>
        <w:bidi w:val="0"/>
        <w:spacing w:before="0" w:after="94"/>
        <w:jc w:val="start"/>
        <w:rPr>
          <w:rFonts w:ascii="Arial" w:hAnsi="Arial" w:cs="Arial"/>
          <w:sz w:val="20"/>
          <w:szCs w:val="20"/>
        </w:rPr>
      </w:pPr>
      <w:r>
        <w:rPr>
          <w:rFonts w:cs="Arial" w:ascii="Arial" w:hAnsi="Arial"/>
          <w:sz w:val="20"/>
          <w:szCs w:val="20"/>
        </w:rPr>
        <w:t>Januar 2000 – November 2001</w:t>
        <w:tab/>
        <w:t>Telekommunikation</w:t>
      </w:r>
    </w:p>
    <w:p>
      <w:pPr>
        <w:pStyle w:val="BodyText"/>
        <w:tabs>
          <w:tab w:val="right" w:pos="9600" w:leader="none"/>
        </w:tabs>
        <w:bidi w:val="0"/>
        <w:spacing w:before="0" w:after="94"/>
        <w:jc w:val="start"/>
        <w:rPr>
          <w:rFonts w:ascii="Arial" w:hAnsi="Arial" w:cs="Arial"/>
          <w:sz w:val="20"/>
          <w:szCs w:val="20"/>
        </w:rPr>
      </w:pPr>
      <w:r>
        <w:rPr>
          <w:rFonts w:cs="Arial" w:ascii="Arial" w:hAnsi="Arial"/>
          <w:sz w:val="20"/>
          <w:szCs w:val="20"/>
        </w:rPr>
        <w:t>Migr</w:t>
      </w:r>
      <w:r>
        <w:rPr>
          <w:rFonts w:cs="Arial" w:ascii="Arial" w:hAnsi="Arial"/>
          <w:sz w:val="20"/>
          <w:szCs w:val="20"/>
        </w:rPr>
        <w:t>a</w:t>
      </w:r>
      <w:r>
        <w:rPr>
          <w:rFonts w:cs="Arial" w:ascii="Arial" w:hAnsi="Arial"/>
          <w:sz w:val="20"/>
          <w:szCs w:val="20"/>
        </w:rPr>
        <w:t>tion von z/OS/</w:t>
      </w:r>
      <w:r>
        <w:rPr>
          <w:rFonts w:cs="Arial" w:ascii="Arial" w:hAnsi="Arial"/>
          <w:sz w:val="20"/>
          <w:szCs w:val="20"/>
        </w:rPr>
        <w:t>IDMS</w:t>
      </w:r>
      <w:r>
        <w:rPr>
          <w:rFonts w:cs="Arial" w:ascii="Arial" w:hAnsi="Arial"/>
          <w:sz w:val="20"/>
          <w:szCs w:val="20"/>
        </w:rPr>
        <w:t xml:space="preserve"> nach UNIX/</w:t>
      </w:r>
      <w:r>
        <w:rPr>
          <w:rFonts w:cs="Arial" w:ascii="Arial" w:hAnsi="Arial"/>
          <w:sz w:val="20"/>
          <w:szCs w:val="20"/>
        </w:rPr>
        <w:t>Oracle</w:t>
      </w:r>
      <w:r>
        <w:rPr>
          <w:rFonts w:cs="Arial" w:ascii="Arial" w:hAnsi="Arial"/>
          <w:sz w:val="20"/>
          <w:szCs w:val="20"/>
        </w:rPr>
        <w:t xml:space="preserve">, Data Reconciliaton des Projekts Systemwechsel KIAS2000 sowie Code Review (Cobol, </w:t>
      </w:r>
      <w:r>
        <w:rPr>
          <w:rFonts w:cs="Arial" w:ascii="Arial" w:hAnsi="Arial"/>
          <w:sz w:val="20"/>
          <w:szCs w:val="20"/>
        </w:rPr>
        <w:t>Java</w:t>
      </w:r>
      <w:r>
        <w:rPr>
          <w:rFonts w:cs="Arial" w:ascii="Arial" w:hAnsi="Arial"/>
          <w:sz w:val="20"/>
          <w:szCs w:val="20"/>
        </w:rPr>
        <w:t xml:space="preserve"> und C++) des Neusystems Mannesmann/Vodafone Telecommerce, projektbegleitend Erste</w:t>
      </w:r>
      <w:r>
        <w:rPr>
          <w:rFonts w:cs="Arial" w:ascii="Arial" w:hAnsi="Arial"/>
          <w:sz w:val="20"/>
          <w:szCs w:val="20"/>
        </w:rPr>
        <w:t>ll</w:t>
      </w:r>
      <w:r>
        <w:rPr>
          <w:rFonts w:cs="Arial" w:ascii="Arial" w:hAnsi="Arial"/>
          <w:sz w:val="20"/>
          <w:szCs w:val="20"/>
        </w:rPr>
        <w:t>ung einer internen Projektmitarbeiterverwaltung (Access) sowie Support des Bank-Entwicklerteams für SAS im Bereich Kunden- und Wertpapierkontendaten, Betreuung und Schulung eines Azubi in SAS, COBOL und MVS/TSO/ISPF/JCL</w:t>
        <w:br/>
        <w:t>(COBOL, DB/2 und IDMS unter MVS / DB/2, MS ACCESS unter Win NT  sowie SAS Base unter MVS / DB/2 / VSAM / SAS)</w:t>
      </w:r>
    </w:p>
    <w:p>
      <w:pPr>
        <w:pStyle w:val="BodyText"/>
        <w:tabs>
          <w:tab w:val="right" w:pos="9600" w:leader="none"/>
        </w:tabs>
        <w:bidi w:val="0"/>
        <w:spacing w:before="0" w:after="94"/>
        <w:jc w:val="start"/>
        <w:rPr>
          <w:rFonts w:ascii="Arial" w:hAnsi="Arial" w:cs="Arial"/>
          <w:sz w:val="20"/>
          <w:szCs w:val="20"/>
        </w:rPr>
      </w:pPr>
      <w:r>
        <w:rPr>
          <w:rFonts w:cs="Arial" w:ascii="Arial" w:hAnsi="Arial"/>
          <w:sz w:val="20"/>
          <w:szCs w:val="20"/>
        </w:rPr>
      </w:r>
    </w:p>
    <w:p>
      <w:pPr>
        <w:pStyle w:val="BodyText"/>
        <w:tabs>
          <w:tab w:val="right" w:pos="9600" w:leader="none"/>
        </w:tabs>
        <w:bidi w:val="0"/>
        <w:spacing w:before="0" w:after="94"/>
        <w:jc w:val="start"/>
        <w:rPr>
          <w:rFonts w:ascii="Arial" w:hAnsi="Arial" w:cs="Arial"/>
          <w:sz w:val="20"/>
          <w:szCs w:val="20"/>
        </w:rPr>
      </w:pPr>
      <w:r>
        <w:rPr>
          <w:rFonts w:cs="Arial" w:ascii="Arial" w:hAnsi="Arial"/>
          <w:sz w:val="20"/>
          <w:szCs w:val="20"/>
        </w:rPr>
        <w:t>März - Dezember 1999</w:t>
        <w:tab/>
        <w:t>Telekommunikation</w:t>
      </w:r>
    </w:p>
    <w:p>
      <w:pPr>
        <w:pStyle w:val="BodyText"/>
        <w:tabs>
          <w:tab w:val="right" w:pos="9600" w:leader="none"/>
        </w:tabs>
        <w:bidi w:val="0"/>
        <w:spacing w:before="0" w:after="94"/>
        <w:jc w:val="start"/>
        <w:rPr>
          <w:rFonts w:ascii="Arial" w:hAnsi="Arial" w:cs="Arial"/>
          <w:sz w:val="20"/>
          <w:szCs w:val="20"/>
        </w:rPr>
      </w:pPr>
      <w:r>
        <w:rPr>
          <w:rFonts w:cs="Arial" w:ascii="Arial" w:hAnsi="Arial"/>
          <w:sz w:val="20"/>
          <w:szCs w:val="20"/>
        </w:rPr>
        <w:t>Konzeption (Reports) und Realisierung von Teilen (Reports und SchuFA-Kommunikation) des Projekts Fraud Prevention Pool bei Mannesmann Datenverarbeitung, projektbegleitend Betreuung und Schulung eines Azubi in Cobol, SAS und JCL unter MVS</w:t>
        <w:br/>
        <w:t>(COBOL und SAS Base unter MVS / DB/2 / CICS / SAS)</w:t>
      </w:r>
    </w:p>
    <w:p>
      <w:pPr>
        <w:pStyle w:val="BodyText"/>
        <w:tabs>
          <w:tab w:val="right" w:pos="9600" w:leader="none"/>
        </w:tabs>
        <w:bidi w:val="0"/>
        <w:spacing w:before="0" w:after="94"/>
        <w:jc w:val="start"/>
        <w:rPr>
          <w:rFonts w:ascii="Arial" w:hAnsi="Arial" w:cs="Arial"/>
          <w:sz w:val="20"/>
          <w:szCs w:val="20"/>
        </w:rPr>
      </w:pPr>
      <w:r>
        <w:rPr>
          <w:rFonts w:cs="Arial" w:ascii="Arial" w:hAnsi="Arial"/>
          <w:sz w:val="20"/>
          <w:szCs w:val="20"/>
        </w:rPr>
      </w:r>
    </w:p>
    <w:p>
      <w:pPr>
        <w:pStyle w:val="BodyText"/>
        <w:tabs>
          <w:tab w:val="right" w:pos="9600" w:leader="none"/>
        </w:tabs>
        <w:bidi w:val="0"/>
        <w:spacing w:before="0" w:after="94"/>
        <w:jc w:val="start"/>
        <w:rPr>
          <w:rFonts w:ascii="Arial" w:hAnsi="Arial" w:cs="Arial"/>
          <w:sz w:val="20"/>
          <w:szCs w:val="20"/>
        </w:rPr>
      </w:pPr>
      <w:r>
        <w:rPr>
          <w:rFonts w:cs="Arial" w:ascii="Arial" w:hAnsi="Arial"/>
          <w:sz w:val="20"/>
          <w:szCs w:val="20"/>
        </w:rPr>
        <w:t>November 1998 - Februar 1999</w:t>
        <w:tab/>
        <w:t>Handel</w:t>
      </w:r>
    </w:p>
    <w:p>
      <w:pPr>
        <w:pStyle w:val="BodyText"/>
        <w:tabs>
          <w:tab w:val="right" w:pos="9600" w:leader="none"/>
        </w:tabs>
        <w:bidi w:val="0"/>
        <w:spacing w:before="0" w:after="94"/>
        <w:jc w:val="start"/>
        <w:rPr>
          <w:rFonts w:ascii="Arial" w:hAnsi="Arial" w:cs="Arial"/>
          <w:sz w:val="20"/>
          <w:szCs w:val="20"/>
        </w:rPr>
      </w:pPr>
      <w:r>
        <w:rPr>
          <w:rFonts w:cs="Arial" w:ascii="Arial" w:hAnsi="Arial"/>
          <w:sz w:val="20"/>
          <w:szCs w:val="20"/>
        </w:rPr>
        <w:t>div. Arbeiten zum Lagerabgleich zwischen verschiedenen EDV-Systemen nach Unternehmensübernahme, Übernahme von SAP-Daten in Batch-Programme, Schnittstellengenerierung für Datentransfer vom proprie</w:t>
        <w:softHyphen/>
        <w:t>tären System nach SAP, Datenkontrolle unter SAP bei Eduscho</w:t>
        <w:br/>
        <w:t>(COBOL unter MVS / VSAM, SAP)</w:t>
      </w:r>
    </w:p>
    <w:p>
      <w:pPr>
        <w:pStyle w:val="BodyText"/>
        <w:tabs>
          <w:tab w:val="right" w:pos="9600" w:leader="none"/>
        </w:tabs>
        <w:bidi w:val="0"/>
        <w:spacing w:before="0" w:after="94"/>
        <w:jc w:val="start"/>
        <w:rPr>
          <w:rFonts w:ascii="Arial" w:hAnsi="Arial" w:cs="Arial"/>
          <w:sz w:val="20"/>
          <w:szCs w:val="20"/>
        </w:rPr>
      </w:pPr>
      <w:r>
        <w:rPr>
          <w:rFonts w:cs="Arial" w:ascii="Arial" w:hAnsi="Arial"/>
          <w:sz w:val="20"/>
          <w:szCs w:val="20"/>
        </w:rPr>
      </w:r>
    </w:p>
    <w:p>
      <w:pPr>
        <w:pStyle w:val="BodyText"/>
        <w:tabs>
          <w:tab w:val="right" w:pos="9600" w:leader="none"/>
        </w:tabs>
        <w:bidi w:val="0"/>
        <w:spacing w:before="0" w:after="94"/>
        <w:jc w:val="start"/>
        <w:rPr>
          <w:rFonts w:ascii="Arial" w:hAnsi="Arial" w:cs="Arial"/>
          <w:sz w:val="20"/>
          <w:szCs w:val="20"/>
        </w:rPr>
      </w:pPr>
      <w:r>
        <w:rPr>
          <w:rFonts w:cs="Arial" w:ascii="Arial" w:hAnsi="Arial"/>
          <w:sz w:val="20"/>
          <w:szCs w:val="20"/>
        </w:rPr>
        <w:t>November 1998</w:t>
        <w:tab/>
        <w:t>Bank</w:t>
      </w:r>
    </w:p>
    <w:p>
      <w:pPr>
        <w:pStyle w:val="BodyText"/>
        <w:tabs>
          <w:tab w:val="right" w:pos="9600" w:leader="none"/>
        </w:tabs>
        <w:bidi w:val="0"/>
        <w:spacing w:before="0" w:after="94"/>
        <w:jc w:val="start"/>
        <w:rPr>
          <w:rFonts w:ascii="Arial" w:hAnsi="Arial" w:cs="Arial"/>
          <w:sz w:val="20"/>
          <w:szCs w:val="20"/>
        </w:rPr>
      </w:pPr>
      <w:r>
        <w:rPr>
          <w:rFonts w:cs="Arial" w:ascii="Arial" w:hAnsi="Arial"/>
          <w:sz w:val="20"/>
          <w:szCs w:val="20"/>
        </w:rPr>
        <w:t>Erstellung von Auswertungen über die Kundenübernahme (Datenrekonzilierung) bei der Vereins- und West</w:t>
        <w:softHyphen/>
        <w:t>bank</w:t>
        <w:br/>
        <w:t>(SAS BASE unter MVS / Windows 95 / SAS)</w:t>
      </w:r>
    </w:p>
    <w:p>
      <w:pPr>
        <w:pStyle w:val="BodyText"/>
        <w:tabs>
          <w:tab w:val="right" w:pos="9600" w:leader="none"/>
        </w:tabs>
        <w:bidi w:val="0"/>
        <w:spacing w:before="0" w:after="94"/>
        <w:jc w:val="start"/>
        <w:rPr>
          <w:rFonts w:ascii="Arial" w:hAnsi="Arial" w:cs="Arial"/>
          <w:sz w:val="20"/>
          <w:szCs w:val="20"/>
        </w:rPr>
      </w:pPr>
      <w:r>
        <w:rPr>
          <w:rFonts w:cs="Arial" w:ascii="Arial" w:hAnsi="Arial"/>
          <w:sz w:val="20"/>
          <w:szCs w:val="20"/>
        </w:rPr>
      </w:r>
      <w:r>
        <w:br w:type="page"/>
      </w:r>
    </w:p>
    <w:p>
      <w:pPr>
        <w:pStyle w:val="BodyText"/>
        <w:tabs>
          <w:tab w:val="right" w:pos="9600" w:leader="none"/>
        </w:tabs>
        <w:bidi w:val="0"/>
        <w:spacing w:before="0" w:after="94"/>
        <w:jc w:val="start"/>
        <w:rPr>
          <w:rFonts w:ascii="Arial" w:hAnsi="Arial" w:cs="Arial"/>
          <w:sz w:val="20"/>
          <w:szCs w:val="20"/>
        </w:rPr>
      </w:pPr>
      <w:r>
        <w:rPr>
          <w:rFonts w:cs="Arial" w:ascii="Arial" w:hAnsi="Arial"/>
          <w:sz w:val="20"/>
          <w:szCs w:val="20"/>
        </w:rPr>
        <w:t>April - Oktober 1998</w:t>
        <w:tab/>
        <w:t>Versicherung</w:t>
      </w:r>
    </w:p>
    <w:p>
      <w:pPr>
        <w:pStyle w:val="BodyText"/>
        <w:tabs>
          <w:tab w:val="right" w:pos="9600" w:leader="none"/>
        </w:tabs>
        <w:bidi w:val="0"/>
        <w:spacing w:before="0" w:after="94"/>
        <w:jc w:val="start"/>
        <w:rPr>
          <w:rFonts w:ascii="Arial" w:hAnsi="Arial" w:cs="Arial"/>
          <w:sz w:val="20"/>
          <w:szCs w:val="20"/>
        </w:rPr>
      </w:pPr>
      <w:r>
        <w:rPr>
          <w:rFonts w:cs="Arial" w:ascii="Arial" w:hAnsi="Arial"/>
          <w:sz w:val="20"/>
          <w:szCs w:val="20"/>
        </w:rPr>
        <w:t>Mitarbeit am neuen Provisionsabrechnungssystem (Neuentwicklung), Berechnungsmodule und Datengene</w:t>
        <w:softHyphen/>
        <w:t>rierung für Datentransfer nach SAP bei der Volksfürsorge</w:t>
        <w:br/>
        <w:t>(CSP unter OS/2 / MVS / DB2)</w:t>
        <w:br/>
      </w:r>
    </w:p>
    <w:p>
      <w:pPr>
        <w:pStyle w:val="BodyText"/>
        <w:tabs>
          <w:tab w:val="right" w:pos="9600" w:leader="none"/>
        </w:tabs>
        <w:bidi w:val="0"/>
        <w:spacing w:before="0" w:after="94"/>
        <w:jc w:val="start"/>
        <w:rPr>
          <w:rFonts w:ascii="Arial" w:hAnsi="Arial" w:cs="Arial"/>
          <w:sz w:val="20"/>
          <w:szCs w:val="20"/>
        </w:rPr>
      </w:pPr>
      <w:r>
        <w:rPr>
          <w:rFonts w:cs="Arial" w:ascii="Arial" w:hAnsi="Arial"/>
          <w:sz w:val="20"/>
          <w:szCs w:val="20"/>
        </w:rPr>
        <w:t>Januar - März 1998</w:t>
        <w:tab/>
        <w:t>Automobilindustrie</w:t>
      </w:r>
    </w:p>
    <w:p>
      <w:pPr>
        <w:pStyle w:val="BodyText"/>
        <w:tabs>
          <w:tab w:val="right" w:pos="9600" w:leader="none"/>
        </w:tabs>
        <w:bidi w:val="0"/>
        <w:spacing w:before="0" w:after="94"/>
        <w:jc w:val="start"/>
        <w:rPr>
          <w:rFonts w:ascii="Arial" w:hAnsi="Arial" w:cs="Arial"/>
          <w:sz w:val="20"/>
          <w:szCs w:val="20"/>
        </w:rPr>
      </w:pPr>
      <w:r>
        <w:rPr>
          <w:rFonts w:cs="Arial" w:ascii="Arial" w:hAnsi="Arial"/>
          <w:sz w:val="20"/>
          <w:szCs w:val="20"/>
        </w:rPr>
        <w:t>Mitarbeit im Projekt Scheduling &amp; Forecast: Wartung und Neuentwicklung von Steuerungs- und Anzeigedia</w:t>
        <w:softHyphen/>
        <w:t>logen im Bestellwesen, Neuentwicklung der DB-Zugriffe für die Teilegruppen- und Stücklisten sowie der Be</w:t>
        <w:softHyphen/>
        <w:t>rechnung von Lieferausfällen, Mehr- und Mindermengenbestellungen im Ford-Teilezentrum</w:t>
        <w:br/>
        <w:t>(COBOL und ADS/Online unter DOS/VSE / IDMS)</w:t>
        <w:br/>
      </w:r>
    </w:p>
    <w:p>
      <w:pPr>
        <w:pStyle w:val="BodyText"/>
        <w:tabs>
          <w:tab w:val="right" w:pos="9600" w:leader="none"/>
        </w:tabs>
        <w:bidi w:val="0"/>
        <w:spacing w:before="0" w:after="94"/>
        <w:jc w:val="start"/>
        <w:rPr>
          <w:rFonts w:ascii="Arial" w:hAnsi="Arial" w:cs="Arial"/>
          <w:sz w:val="20"/>
          <w:szCs w:val="20"/>
        </w:rPr>
      </w:pPr>
      <w:r>
        <w:rPr>
          <w:rFonts w:cs="Arial" w:ascii="Arial" w:hAnsi="Arial"/>
          <w:sz w:val="20"/>
          <w:szCs w:val="20"/>
        </w:rPr>
        <w:t>Oktober - Dezember 1997</w:t>
        <w:tab/>
        <w:t>Versicherung</w:t>
      </w:r>
    </w:p>
    <w:p>
      <w:pPr>
        <w:pStyle w:val="BodyText"/>
        <w:tabs>
          <w:tab w:val="right" w:pos="9600" w:leader="none"/>
        </w:tabs>
        <w:bidi w:val="0"/>
        <w:spacing w:before="0" w:after="94"/>
        <w:jc w:val="start"/>
        <w:rPr>
          <w:rFonts w:ascii="Arial" w:hAnsi="Arial" w:cs="Arial"/>
          <w:sz w:val="20"/>
          <w:szCs w:val="20"/>
        </w:rPr>
      </w:pPr>
      <w:r>
        <w:rPr>
          <w:rFonts w:cs="Arial" w:ascii="Arial" w:hAnsi="Arial"/>
          <w:sz w:val="20"/>
          <w:szCs w:val="20"/>
        </w:rPr>
        <w:t>Mitarbeit an der Konzeption des Bridgemanagements im Projekt Y2K (Planung der spartenweisen Umstel</w:t>
        <w:softHyphen/>
        <w:t>lung des Systems sowie der Automatisierung der Bridgeprogramme), Design und Erstellung eines Parsers und Pre-Compilers für COBOL und PL/1 bei der DEVK</w:t>
        <w:br/>
        <w:t>(COBOL und PL/1 unter MVS / IDMS / CICS)</w:t>
        <w:br/>
      </w:r>
    </w:p>
    <w:p>
      <w:pPr>
        <w:pStyle w:val="BodyText"/>
        <w:tabs>
          <w:tab w:val="right" w:pos="9600" w:leader="none"/>
        </w:tabs>
        <w:bidi w:val="0"/>
        <w:spacing w:before="0" w:after="94"/>
        <w:jc w:val="start"/>
        <w:rPr>
          <w:rFonts w:ascii="Arial" w:hAnsi="Arial" w:cs="Arial"/>
          <w:sz w:val="20"/>
          <w:szCs w:val="20"/>
        </w:rPr>
      </w:pPr>
      <w:r>
        <w:rPr>
          <w:rFonts w:cs="Arial" w:ascii="Arial" w:hAnsi="Arial"/>
          <w:sz w:val="20"/>
          <w:szCs w:val="20"/>
        </w:rPr>
        <w:t>September - Oktober 1997</w:t>
        <w:tab/>
        <w:t>Versicherung</w:t>
      </w:r>
    </w:p>
    <w:p>
      <w:pPr>
        <w:pStyle w:val="BodyText"/>
        <w:tabs>
          <w:tab w:val="right" w:pos="9600" w:leader="none"/>
        </w:tabs>
        <w:bidi w:val="0"/>
        <w:jc w:val="start"/>
        <w:rPr>
          <w:rFonts w:ascii="Arial" w:hAnsi="Arial" w:cs="Arial"/>
          <w:sz w:val="20"/>
          <w:szCs w:val="20"/>
        </w:rPr>
      </w:pPr>
      <w:r>
        <w:rPr>
          <w:rFonts w:cs="Arial" w:ascii="Arial" w:hAnsi="Arial"/>
          <w:sz w:val="20"/>
          <w:szCs w:val="20"/>
        </w:rPr>
        <w:t>Realisierung eines Teilprojekts einer Datenbankmigration von IMS nach DB/2 bei der Hermes Kreditversi</w:t>
        <w:softHyphen/>
        <w:t>cherung</w:t>
        <w:br/>
        <w:t>(COBOL unter MVS / IMS / DB/2)</w:t>
        <w:br/>
      </w:r>
    </w:p>
    <w:p>
      <w:pPr>
        <w:pStyle w:val="BodyText"/>
        <w:tabs>
          <w:tab w:val="right" w:pos="9600" w:leader="none"/>
        </w:tabs>
        <w:bidi w:val="0"/>
        <w:jc w:val="start"/>
        <w:rPr>
          <w:rFonts w:ascii="Arial" w:hAnsi="Arial" w:cs="Arial"/>
          <w:sz w:val="20"/>
          <w:szCs w:val="20"/>
        </w:rPr>
      </w:pPr>
      <w:r>
        <w:rPr>
          <w:rFonts w:cs="Arial" w:ascii="Arial" w:hAnsi="Arial"/>
          <w:sz w:val="20"/>
          <w:szCs w:val="20"/>
        </w:rPr>
        <w:t>September 1996 - August 1997</w:t>
        <w:tab/>
        <w:t>Bank</w:t>
      </w:r>
    </w:p>
    <w:p>
      <w:pPr>
        <w:pStyle w:val="BodyText"/>
        <w:tabs>
          <w:tab w:val="right" w:pos="9600" w:leader="none"/>
        </w:tabs>
        <w:bidi w:val="0"/>
        <w:jc w:val="start"/>
        <w:rPr>
          <w:rFonts w:ascii="Arial" w:hAnsi="Arial" w:cs="Arial"/>
          <w:sz w:val="20"/>
          <w:szCs w:val="20"/>
        </w:rPr>
      </w:pPr>
      <w:r>
        <w:rPr>
          <w:rFonts w:cs="Arial" w:ascii="Arial" w:hAnsi="Arial"/>
          <w:sz w:val="20"/>
          <w:szCs w:val="20"/>
        </w:rPr>
        <w:t>Konzeption, Design, Analyse und Realisierung von Teilprojekten einer Telekommunikationsanwendung im Dienstleistungsbereich der DG HYP, vom PC über GenoRZ übermittelte Anfragen wurden mittels CICS und MQ Series in automatisiert erstellte Abfragen an das SAS-Datawarehouse umgewandelt und die Ergebnisse zurückgesendet (COBOL und SAS BASE/SCL unter MVS / CICS / MQ Series), außerdem Wartung und Pflege von Zugangsberechtigungssoftware (PL/1 / ADS/Online unter MVS / CICS / IDMS); projektbegleitend Einführung eines Mitarbeiters in SAS und MQ Series</w:t>
        <w:br/>
        <w:t>(COBOL, ADS/Online, PL/1 und SAS BASE/SCL/MACRO unter MVS / IDMS / CICS / MQ Series)</w:t>
        <w:br/>
      </w:r>
    </w:p>
    <w:p>
      <w:pPr>
        <w:pStyle w:val="BodyText"/>
        <w:tabs>
          <w:tab w:val="right" w:pos="9600" w:leader="none"/>
        </w:tabs>
        <w:bidi w:val="0"/>
        <w:jc w:val="start"/>
        <w:rPr>
          <w:rFonts w:ascii="Arial" w:hAnsi="Arial" w:cs="Arial"/>
          <w:sz w:val="20"/>
          <w:szCs w:val="20"/>
        </w:rPr>
      </w:pPr>
      <w:r>
        <w:rPr>
          <w:rFonts w:cs="Arial" w:ascii="Arial" w:hAnsi="Arial"/>
          <w:sz w:val="20"/>
          <w:szCs w:val="20"/>
        </w:rPr>
        <w:t>April - September 1996</w:t>
        <w:tab/>
        <w:t>Sozialversicherung</w:t>
      </w:r>
    </w:p>
    <w:p>
      <w:pPr>
        <w:pStyle w:val="BodyText"/>
        <w:tabs>
          <w:tab w:val="right" w:pos="9600" w:leader="none"/>
        </w:tabs>
        <w:bidi w:val="0"/>
        <w:jc w:val="start"/>
        <w:rPr>
          <w:rFonts w:ascii="Arial" w:hAnsi="Arial" w:cs="Arial"/>
          <w:sz w:val="20"/>
          <w:szCs w:val="20"/>
        </w:rPr>
      </w:pPr>
      <w:r>
        <w:rPr>
          <w:rFonts w:cs="Arial" w:ascii="Arial" w:hAnsi="Arial"/>
          <w:sz w:val="20"/>
          <w:szCs w:val="20"/>
        </w:rPr>
        <w:t>Wartungsarbeiten wegen Gesetzesänderungen im Bereich Leistungen für die Landwirtschaftliche Sozialversi</w:t>
        <w:softHyphen/>
        <w:t>cherung Bayreuth</w:t>
        <w:br/>
        <w:t>(COBOL und ADS/Online unter BS2000 / IDMS)</w:t>
        <w:br/>
      </w:r>
    </w:p>
    <w:p>
      <w:pPr>
        <w:pStyle w:val="BodyText"/>
        <w:tabs>
          <w:tab w:val="right" w:pos="9600" w:leader="none"/>
        </w:tabs>
        <w:bidi w:val="0"/>
        <w:jc w:val="start"/>
        <w:rPr>
          <w:rFonts w:ascii="Arial" w:hAnsi="Arial" w:cs="Arial"/>
          <w:sz w:val="20"/>
          <w:szCs w:val="20"/>
        </w:rPr>
      </w:pPr>
      <w:r>
        <w:rPr>
          <w:rFonts w:cs="Arial" w:ascii="Arial" w:hAnsi="Arial"/>
          <w:sz w:val="20"/>
          <w:szCs w:val="20"/>
        </w:rPr>
        <w:t>Oktober 1995 - März 1996</w:t>
        <w:tab/>
        <w:t>Telekommunikation</w:t>
      </w:r>
    </w:p>
    <w:p>
      <w:pPr>
        <w:pStyle w:val="BodyText"/>
        <w:tabs>
          <w:tab w:val="right" w:pos="9600" w:leader="none"/>
        </w:tabs>
        <w:bidi w:val="0"/>
        <w:jc w:val="start"/>
        <w:rPr>
          <w:rFonts w:ascii="Arial" w:hAnsi="Arial" w:cs="Arial"/>
          <w:sz w:val="20"/>
          <w:szCs w:val="20"/>
        </w:rPr>
      </w:pPr>
      <w:r>
        <w:rPr>
          <w:rFonts w:cs="Arial" w:ascii="Arial" w:hAnsi="Arial"/>
          <w:sz w:val="20"/>
          <w:szCs w:val="20"/>
        </w:rPr>
        <w:t>Migration einer komplexen IDMS-Datenbank nach DB/2 bei Mannesmann Mobilfunk, Mitarbeit an der Kon</w:t>
        <w:softHyphen/>
        <w:t>zeption des ERM und der Unload / Load-Prozeduren, Realisierung der Batch-Programme und -abläufe sowie der DB/2-Inmod-Programme</w:t>
        <w:br/>
        <w:t>(COBOL-Batch unter MVS / IDMS)</w:t>
        <w:br/>
      </w:r>
    </w:p>
    <w:p>
      <w:pPr>
        <w:pStyle w:val="BodyText"/>
        <w:tabs>
          <w:tab w:val="right" w:pos="9600" w:leader="none"/>
        </w:tabs>
        <w:bidi w:val="0"/>
        <w:jc w:val="start"/>
        <w:rPr>
          <w:rFonts w:ascii="Arial" w:hAnsi="Arial" w:cs="Arial"/>
          <w:sz w:val="20"/>
          <w:szCs w:val="20"/>
        </w:rPr>
      </w:pPr>
      <w:r>
        <w:rPr>
          <w:rFonts w:cs="Arial" w:ascii="Arial" w:hAnsi="Arial"/>
          <w:sz w:val="20"/>
          <w:szCs w:val="20"/>
        </w:rPr>
        <w:t>Juni 1994 - September 1995</w:t>
        <w:tab/>
        <w:t>Handel</w:t>
      </w:r>
      <w:bookmarkStart w:id="0" w:name="DDE_LINK1"/>
    </w:p>
    <w:p>
      <w:pPr>
        <w:pStyle w:val="BodyText"/>
        <w:tabs>
          <w:tab w:val="right" w:pos="9600" w:leader="none"/>
        </w:tabs>
        <w:bidi w:val="0"/>
        <w:jc w:val="start"/>
        <w:rPr>
          <w:rFonts w:ascii="Arial" w:hAnsi="Arial" w:cs="Arial"/>
          <w:sz w:val="20"/>
          <w:szCs w:val="20"/>
        </w:rPr>
      </w:pPr>
      <w:r>
        <w:rPr>
          <w:rFonts w:cs="Arial" w:ascii="Arial" w:hAnsi="Arial"/>
          <w:sz w:val="20"/>
          <w:szCs w:val="20"/>
        </w:rPr>
        <w:t>D</w:t>
      </w:r>
      <w:bookmarkEnd w:id="0"/>
      <w:r>
        <w:rPr>
          <w:rFonts w:cs="Arial" w:ascii="Arial" w:hAnsi="Arial"/>
          <w:sz w:val="20"/>
          <w:szCs w:val="20"/>
        </w:rPr>
        <w:t>iv. Wartungs- und Realisierungsarbeiten zur Optimierung bzw. Umstrukturierung von Geschäftsprozessen, Analyse, Verifikation und Realisierung eines Warenverteilungssystems(Kampagnenmanagement), Anlage &amp; Pflege von Logical Records sowie Realisierung der Umstrukturierung der Außendienstes, Aufbereitung von Faktura-Daten für SAP-Pilotprojekt, Vergleichstests zwischen Altanwendung und Pilotprojekt bei Eduscho</w:t>
        <w:br/>
        <w:t>(COBOL und ADS/Online unter MVS / IDMS / VSAM)</w:t>
        <w:br/>
      </w:r>
    </w:p>
    <w:p>
      <w:pPr>
        <w:pStyle w:val="BodyText"/>
        <w:tabs>
          <w:tab w:val="right" w:pos="9600" w:leader="none"/>
        </w:tabs>
        <w:bidi w:val="0"/>
        <w:jc w:val="start"/>
        <w:rPr>
          <w:rFonts w:ascii="Arial" w:hAnsi="Arial" w:cs="Arial"/>
          <w:sz w:val="20"/>
          <w:szCs w:val="20"/>
        </w:rPr>
      </w:pPr>
      <w:r>
        <w:rPr>
          <w:rFonts w:cs="Arial" w:ascii="Arial" w:hAnsi="Arial"/>
          <w:sz w:val="20"/>
          <w:szCs w:val="20"/>
        </w:rPr>
        <w:t>April - Mai 1994</w:t>
        <w:tab/>
        <w:t>Berufsgenossenschaft</w:t>
      </w:r>
    </w:p>
    <w:p>
      <w:pPr>
        <w:pStyle w:val="BodyText"/>
        <w:tabs>
          <w:tab w:val="right" w:pos="9600" w:leader="none"/>
        </w:tabs>
        <w:bidi w:val="0"/>
        <w:jc w:val="start"/>
        <w:rPr>
          <w:rFonts w:ascii="Arial" w:hAnsi="Arial" w:cs="Arial"/>
          <w:sz w:val="20"/>
          <w:szCs w:val="20"/>
        </w:rPr>
      </w:pPr>
      <w:r>
        <w:rPr>
          <w:rFonts w:cs="Arial" w:ascii="Arial" w:hAnsi="Arial"/>
          <w:sz w:val="20"/>
          <w:szCs w:val="20"/>
        </w:rPr>
        <w:t>Umwandlung von CULPRITs auf COBOL-Batch im Bereich Finanz- und Haushaltswesen für die Berufsge</w:t>
        <w:softHyphen/>
        <w:t>nossenschaft Fahrzeughaltung</w:t>
        <w:br/>
        <w:t>(CULPRIT und COBOL-Batch unter IDMS/PC)</w:t>
        <w:br/>
      </w:r>
    </w:p>
    <w:p>
      <w:pPr>
        <w:pStyle w:val="BodyText"/>
        <w:tabs>
          <w:tab w:val="right" w:pos="9600" w:leader="none"/>
        </w:tabs>
        <w:bidi w:val="0"/>
        <w:jc w:val="start"/>
        <w:rPr>
          <w:rFonts w:ascii="Arial" w:hAnsi="Arial" w:cs="Arial"/>
          <w:sz w:val="20"/>
          <w:szCs w:val="20"/>
        </w:rPr>
      </w:pPr>
      <w:r>
        <w:rPr>
          <w:rFonts w:cs="Arial" w:ascii="Arial" w:hAnsi="Arial"/>
          <w:sz w:val="20"/>
          <w:szCs w:val="20"/>
        </w:rPr>
        <w:t>April - Mai 1993</w:t>
        <w:tab/>
        <w:t>Nahrungsmittelindustrie</w:t>
      </w:r>
    </w:p>
    <w:p>
      <w:pPr>
        <w:pStyle w:val="BodyText"/>
        <w:tabs>
          <w:tab w:val="left" w:pos="2325" w:leader="none"/>
        </w:tabs>
        <w:bidi w:val="0"/>
        <w:spacing w:before="0" w:after="0"/>
        <w:jc w:val="start"/>
        <w:rPr>
          <w:rFonts w:ascii="Arial" w:hAnsi="Arial" w:cs="Arial"/>
          <w:sz w:val="20"/>
          <w:szCs w:val="20"/>
        </w:rPr>
      </w:pPr>
      <w:r>
        <w:rPr>
          <w:rFonts w:cs="Arial" w:ascii="Arial" w:hAnsi="Arial"/>
          <w:sz w:val="20"/>
          <w:szCs w:val="20"/>
        </w:rPr>
        <w:t>Design und Erstellung einer Spreadsheet-gestützten Logistikanwendung für die Verwaltung von Schiffs-ankünften und -ladungen sowie die Kesselwagenüberwachung für die Fettraffinerie Brake (UniLever)</w:t>
        <w:br/>
        <w:t>(Lotus 1-2-3 unter Windows 3.1)</w:t>
        <w:br/>
      </w:r>
      <w:r>
        <w:rPr>
          <w:rFonts w:cs="Arial" w:ascii="Arial" w:hAnsi="Arial"/>
          <w:b/>
          <w:bCs/>
          <w:sz w:val="20"/>
          <w:szCs w:val="20"/>
        </w:rPr>
        <w:t>Systeme/Oberflächen :</w:t>
        <w:br/>
        <w:br/>
      </w:r>
      <w:r>
        <w:rPr>
          <w:rFonts w:cs="Arial" w:ascii="Arial" w:hAnsi="Arial"/>
          <w:sz w:val="20"/>
          <w:szCs w:val="20"/>
        </w:rPr>
        <w:t>IBM 3090 (u.a.)</w:t>
        <w:tab/>
        <w:t>MVS, VM, DOS/VSE, OS390, zOS</w:t>
        <w:br/>
        <w:t>PC</w:t>
        <w:tab/>
      </w:r>
      <w:r>
        <w:rPr>
          <w:rFonts w:eastAsia="Times New Roman" w:cs="Arial" w:ascii="Arial" w:hAnsi="Arial"/>
          <w:color w:val="auto"/>
          <w:sz w:val="20"/>
          <w:szCs w:val="20"/>
          <w:lang w:val="de-DE" w:eastAsia="de-DE"/>
        </w:rPr>
        <w:t>Linux</w:t>
      </w:r>
      <w:r>
        <w:rPr>
          <w:rFonts w:cs="Arial" w:ascii="Arial" w:hAnsi="Arial"/>
          <w:sz w:val="20"/>
          <w:szCs w:val="20"/>
        </w:rPr>
        <w:t xml:space="preserve">, Unix, </w:t>
      </w:r>
      <w:r>
        <w:rPr>
          <w:rFonts w:cs="Arial" w:ascii="Arial" w:hAnsi="Arial"/>
          <w:sz w:val="20"/>
          <w:szCs w:val="20"/>
        </w:rPr>
        <w:t xml:space="preserve">Windows, OS/2, </w:t>
      </w:r>
      <w:r>
        <w:rPr>
          <w:rFonts w:cs="Arial" w:ascii="Arial" w:hAnsi="Arial"/>
          <w:sz w:val="20"/>
          <w:szCs w:val="20"/>
        </w:rPr>
        <w:t>DOS</w:t>
        <w:br/>
      </w:r>
      <w:r>
        <w:rPr>
          <w:rFonts w:cs="Arial" w:ascii="Arial" w:hAnsi="Arial"/>
          <w:sz w:val="20"/>
          <w:szCs w:val="20"/>
        </w:rPr>
        <w:t>VAX 8900</w:t>
        <w:tab/>
        <w:t>VMS 5.0</w:t>
        <w:br/>
        <w:t>UNISYS</w:t>
        <w:tab/>
        <w:t>Share/43</w:t>
        <w:br/>
        <w:br/>
        <w:br/>
      </w:r>
      <w:r>
        <w:rPr>
          <w:rFonts w:cs="Arial" w:ascii="Arial" w:hAnsi="Arial"/>
          <w:b/>
          <w:sz w:val="20"/>
          <w:szCs w:val="20"/>
        </w:rPr>
        <w:t>Datenbanken :</w:t>
        <w:br/>
        <w:br/>
      </w:r>
      <w:r>
        <w:rPr>
          <w:rFonts w:cs="Arial" w:ascii="Arial" w:hAnsi="Arial"/>
          <w:sz w:val="20"/>
          <w:szCs w:val="20"/>
        </w:rPr>
        <w:t>DB/2</w:t>
        <w:br/>
      </w:r>
      <w:r>
        <w:rPr>
          <w:rFonts w:cs="Arial" w:ascii="Arial" w:hAnsi="Arial"/>
          <w:sz w:val="20"/>
          <w:szCs w:val="20"/>
        </w:rPr>
        <w:t>SAS</w:t>
        <w:br/>
      </w:r>
      <w:r>
        <w:rPr>
          <w:rFonts w:cs="Arial" w:ascii="Arial" w:hAnsi="Arial"/>
          <w:sz w:val="20"/>
          <w:szCs w:val="20"/>
        </w:rPr>
        <w:t>Oracle</w:t>
        <w:br/>
        <w:t>IDMS, IDMS/PC navigational und LRF</w:t>
        <w:br/>
        <w:t>IMS/DB</w:t>
        <w:br/>
        <w:t>VSAM</w:t>
        <w:br/>
        <w:t>ACCESS</w:t>
        <w:br/>
        <w:br/>
        <w:br/>
      </w:r>
      <w:r>
        <w:rPr>
          <w:rFonts w:cs="Arial" w:ascii="Arial" w:hAnsi="Arial"/>
          <w:b/>
          <w:bCs/>
          <w:sz w:val="20"/>
          <w:szCs w:val="20"/>
        </w:rPr>
        <w:t>Programmiersprachen :</w:t>
        <w:br/>
        <w:br/>
      </w:r>
      <w:r>
        <w:rPr>
          <w:rFonts w:cs="Arial" w:ascii="Arial" w:hAnsi="Arial"/>
          <w:sz w:val="20"/>
          <w:szCs w:val="20"/>
        </w:rPr>
        <w:t>SAS Base, SAS SCL, SAS Macro, SAS Proc, SQL</w:t>
        <w:br/>
        <w:t>COBOL (</w:t>
      </w:r>
      <w:r>
        <w:rPr>
          <w:rFonts w:cs="Arial" w:ascii="Arial" w:hAnsi="Arial"/>
          <w:sz w:val="20"/>
          <w:szCs w:val="20"/>
        </w:rPr>
        <w:t>div., inkl. VS-Cobol, Microfocus und VisualGen</w:t>
      </w:r>
      <w:r>
        <w:rPr>
          <w:rFonts w:cs="Arial" w:ascii="Arial" w:hAnsi="Arial"/>
          <w:sz w:val="20"/>
          <w:szCs w:val="20"/>
        </w:rPr>
        <w:t>)</w:t>
        <w:br/>
        <w:t>PL/1</w:t>
        <w:br/>
        <w:t>ADS/Online</w:t>
        <w:br/>
        <w:t>CLIST, REXX, JC</w:t>
      </w:r>
      <w:r>
        <w:rPr>
          <w:rFonts w:cs="Arial" w:ascii="Arial" w:hAnsi="Arial"/>
          <w:sz w:val="20"/>
          <w:szCs w:val="20"/>
        </w:rPr>
        <w:t xml:space="preserve">L, bash </w:t>
      </w:r>
      <w:r>
        <w:rPr>
          <w:rFonts w:cs="Arial" w:ascii="Arial" w:hAnsi="Arial"/>
          <w:sz w:val="20"/>
          <w:szCs w:val="20"/>
        </w:rPr>
        <w:t>u</w:t>
      </w:r>
      <w:r>
        <w:rPr>
          <w:rFonts w:cs="Arial" w:ascii="Arial" w:hAnsi="Arial"/>
          <w:sz w:val="20"/>
          <w:szCs w:val="20"/>
        </w:rPr>
        <w:t xml:space="preserve">. </w:t>
      </w:r>
      <w:r>
        <w:rPr>
          <w:rFonts w:cs="Arial" w:ascii="Arial" w:hAnsi="Arial"/>
          <w:sz w:val="20"/>
          <w:szCs w:val="20"/>
        </w:rPr>
        <w:t>a</w:t>
      </w:r>
      <w:r>
        <w:rPr>
          <w:rFonts w:cs="Arial" w:ascii="Arial" w:hAnsi="Arial"/>
          <w:sz w:val="20"/>
          <w:szCs w:val="20"/>
        </w:rPr>
        <w:t xml:space="preserve">. </w:t>
      </w:r>
      <w:r>
        <w:rPr>
          <w:rFonts w:cs="Arial" w:ascii="Arial" w:hAnsi="Arial"/>
          <w:sz w:val="20"/>
          <w:szCs w:val="20"/>
        </w:rPr>
        <w:t>B</w:t>
      </w:r>
      <w:r>
        <w:rPr>
          <w:rFonts w:cs="Arial" w:ascii="Arial" w:hAnsi="Arial"/>
          <w:sz w:val="20"/>
          <w:szCs w:val="20"/>
        </w:rPr>
        <w:t>atch</w:t>
      </w:r>
      <w:r>
        <w:rPr>
          <w:rFonts w:cs="Arial" w:ascii="Arial" w:hAnsi="Arial"/>
          <w:sz w:val="20"/>
          <w:szCs w:val="20"/>
        </w:rPr>
        <w:t>sprachen</w:t>
        <w:br/>
      </w:r>
      <w:r>
        <w:rPr>
          <w:rFonts w:cs="Arial" w:ascii="Arial" w:hAnsi="Arial"/>
          <w:sz w:val="20"/>
          <w:szCs w:val="20"/>
        </w:rPr>
        <w:t>Python</w:t>
        <w:br/>
        <w:t>div. BASIC-Dialekte</w:t>
        <w:br/>
        <w:t>Grundkenntnisse Java, C/C++, Perl</w:t>
        <w:br/>
        <w:t xml:space="preserve">Strukturierte </w:t>
      </w:r>
      <w:r>
        <w:rPr>
          <w:rFonts w:cs="Arial" w:ascii="Arial" w:hAnsi="Arial"/>
          <w:sz w:val="20"/>
          <w:szCs w:val="20"/>
        </w:rPr>
        <w:t>u</w:t>
      </w:r>
      <w:r>
        <w:rPr>
          <w:rFonts w:cs="Arial" w:ascii="Arial" w:hAnsi="Arial"/>
          <w:sz w:val="20"/>
          <w:szCs w:val="20"/>
        </w:rPr>
        <w:t>nd Normierte Programmierung (SPL/NP)</w:t>
        <w:br/>
        <w:br/>
        <w:br/>
      </w:r>
      <w:r>
        <w:rPr>
          <w:rFonts w:cs="Arial" w:ascii="Arial" w:hAnsi="Arial"/>
          <w:b/>
          <w:bCs/>
          <w:sz w:val="20"/>
          <w:szCs w:val="20"/>
        </w:rPr>
        <w:t>Kommunikation :</w:t>
        <w:br/>
        <w:br/>
      </w:r>
      <w:r>
        <w:rPr>
          <w:rFonts w:cs="Arial" w:ascii="Arial" w:hAnsi="Arial"/>
          <w:sz w:val="20"/>
          <w:szCs w:val="20"/>
        </w:rPr>
        <w:t>MQ Series</w:t>
        <w:br/>
        <w:t>CICS</w:t>
        <w:br/>
        <w:t>IMS/DC</w:t>
        <w:br/>
        <w:br/>
        <w:br/>
      </w:r>
      <w:r>
        <w:rPr>
          <w:rFonts w:cs="Arial" w:ascii="Arial" w:hAnsi="Arial"/>
          <w:b/>
          <w:bCs/>
          <w:sz w:val="20"/>
          <w:szCs w:val="20"/>
        </w:rPr>
        <w:t>SPU / Tools :</w:t>
        <w:br/>
        <w:br/>
      </w:r>
      <w:r>
        <w:rPr>
          <w:rFonts w:cs="Arial" w:ascii="Arial" w:hAnsi="Arial"/>
          <w:sz w:val="20"/>
          <w:szCs w:val="20"/>
        </w:rPr>
        <w:t xml:space="preserve">TSO / ISPF, FileAid, SPUFI, AquaDataStudio, SQL Developer, </w:t>
      </w:r>
      <w:r>
        <w:rPr>
          <w:rFonts w:cs="Arial" w:ascii="Arial" w:hAnsi="Arial"/>
          <w:sz w:val="20"/>
          <w:szCs w:val="20"/>
        </w:rPr>
        <w:t>TOAD,</w:t>
      </w:r>
      <w:r>
        <w:rPr>
          <w:rFonts w:cs="Arial" w:ascii="Arial" w:hAnsi="Arial"/>
          <w:sz w:val="20"/>
          <w:szCs w:val="20"/>
        </w:rPr>
        <w:br/>
        <w:t>VisualGen, IDD, SSC, SCHEMA, OLQ, ADSA, ADSC, MAPC, DME</w:t>
        <w:br/>
        <w:t>Struktor, EasyCase, ABC Flowcharter, Visio, CCC, Visual Source Safe</w:t>
        <w:br/>
      </w:r>
      <w:r>
        <w:rPr>
          <w:rFonts w:cs="Arial" w:ascii="Arial" w:hAnsi="Arial"/>
          <w:sz w:val="20"/>
          <w:szCs w:val="20"/>
        </w:rPr>
        <w:t>S</w:t>
      </w:r>
      <w:r>
        <w:rPr>
          <w:rFonts w:cs="Arial" w:ascii="Arial" w:hAnsi="Arial"/>
          <w:sz w:val="20"/>
          <w:szCs w:val="20"/>
        </w:rPr>
        <w:t>tandard</w:t>
      </w:r>
      <w:r>
        <w:rPr>
          <w:rFonts w:cs="Arial" w:ascii="Arial" w:hAnsi="Arial"/>
          <w:sz w:val="20"/>
          <w:szCs w:val="20"/>
        </w:rPr>
        <w:t>anwendungen wie</w:t>
      </w:r>
      <w:r>
        <w:rPr>
          <w:rFonts w:cs="Arial" w:ascii="Arial" w:hAnsi="Arial"/>
          <w:sz w:val="20"/>
          <w:szCs w:val="20"/>
        </w:rPr>
        <w:t xml:space="preserve"> MS Office </w:t>
      </w:r>
      <w:r>
        <w:rPr>
          <w:rFonts w:cs="Arial" w:ascii="Arial" w:hAnsi="Arial"/>
          <w:sz w:val="20"/>
          <w:szCs w:val="20"/>
        </w:rPr>
        <w:t>und</w:t>
      </w:r>
      <w:r>
        <w:rPr>
          <w:rFonts w:cs="Arial" w:ascii="Arial" w:hAnsi="Arial"/>
          <w:sz w:val="20"/>
          <w:szCs w:val="20"/>
        </w:rPr>
        <w:t xml:space="preserve"> LibreOffice etc.</w:t>
        <w:br/>
      </w:r>
      <w:r>
        <w:rPr>
          <w:rFonts w:cs="Arial" w:ascii="Arial" w:hAnsi="Arial"/>
          <w:sz w:val="20"/>
          <w:szCs w:val="20"/>
        </w:rPr>
        <w:t xml:space="preserve">Upsource, Eclipse SVN, JIRA, </w:t>
      </w:r>
      <w:r>
        <w:rPr>
          <w:rFonts w:cs="Arial" w:ascii="Arial" w:hAnsi="Arial"/>
          <w:sz w:val="20"/>
          <w:szCs w:val="20"/>
        </w:rPr>
        <w:t>HPSM,</w:t>
      </w:r>
      <w:r>
        <w:rPr>
          <w:rFonts w:cs="Arial" w:ascii="Arial" w:hAnsi="Arial"/>
          <w:sz w:val="20"/>
          <w:szCs w:val="20"/>
        </w:rPr>
        <w:t xml:space="preserve">HP QC, </w:t>
      </w:r>
      <w:r>
        <w:rPr>
          <w:rFonts w:cs="Arial" w:ascii="Arial" w:hAnsi="Arial"/>
          <w:sz w:val="20"/>
          <w:szCs w:val="20"/>
        </w:rPr>
        <w:t xml:space="preserve">ALM, </w:t>
      </w:r>
      <w:r>
        <w:rPr>
          <w:rFonts w:cs="Arial" w:ascii="Arial" w:hAnsi="Arial"/>
          <w:sz w:val="20"/>
          <w:szCs w:val="20"/>
        </w:rPr>
        <w:t>Endevor</w:t>
      </w:r>
      <w:r>
        <w:rPr>
          <w:rFonts w:cs="Arial" w:ascii="Arial" w:hAnsi="Arial"/>
          <w:sz w:val="20"/>
          <w:szCs w:val="20"/>
        </w:rPr>
        <w:br/>
        <w:t>AbendAid, ADS/Alive, Xpediter</w:t>
        <w:br/>
        <w:br/>
        <w:br/>
      </w:r>
      <w:r>
        <w:rPr>
          <w:rFonts w:cs="Arial" w:ascii="Arial" w:hAnsi="Arial"/>
          <w:b/>
          <w:bCs/>
          <w:sz w:val="20"/>
          <w:szCs w:val="20"/>
        </w:rPr>
        <w:t>Sprachen :</w:t>
        <w:br/>
        <w:br/>
      </w:r>
      <w:r>
        <w:rPr>
          <w:rFonts w:cs="Arial" w:ascii="Arial" w:hAnsi="Arial"/>
          <w:sz w:val="20"/>
          <w:szCs w:val="20"/>
        </w:rPr>
        <w:t>Deutsch:</w:t>
        <w:tab/>
        <w:t>Muttersprache</w:t>
        <w:br/>
        <w:t xml:space="preserve">Englisch: </w:t>
        <w:tab/>
        <w:t>in Wort und Schrift fließend, Fachvokabular</w:t>
        <w:br/>
        <w:t>Niederländisch:</w:t>
        <w:tab/>
        <w:t>Autodidakt, mit Projekterfahrung</w:t>
        <w:br/>
        <w:t>Französisch:</w:t>
        <w:tab/>
        <w:t>Schulkenntnisse</w:t>
        <w:br/>
        <w:br/>
        <w:br/>
      </w:r>
      <w:r>
        <w:rPr>
          <w:rFonts w:cs="Arial" w:ascii="Arial" w:hAnsi="Arial"/>
          <w:b/>
          <w:bCs/>
          <w:sz w:val="20"/>
          <w:szCs w:val="20"/>
        </w:rPr>
        <w:t>Branchen :</w:t>
        <w:br/>
        <w:br/>
      </w:r>
      <w:r>
        <w:rPr>
          <w:rFonts w:cs="Arial" w:ascii="Arial" w:hAnsi="Arial"/>
          <w:sz w:val="20"/>
          <w:szCs w:val="20"/>
        </w:rPr>
        <w:t>Automobilindustrie</w:t>
        <w:tab/>
        <w:t xml:space="preserve">Bank </w:t>
      </w:r>
      <w:r>
        <w:rPr>
          <w:rFonts w:cs="Arial" w:ascii="Arial" w:hAnsi="Arial"/>
          <w:sz w:val="20"/>
          <w:szCs w:val="20"/>
        </w:rPr>
        <w:t>und Finanz IT</w:t>
      </w:r>
      <w:r>
        <w:rPr>
          <w:rFonts w:cs="Arial" w:ascii="Arial" w:hAnsi="Arial"/>
          <w:sz w:val="20"/>
          <w:szCs w:val="20"/>
        </w:rPr>
        <w:tab/>
        <w:tab/>
        <w:t>Berufsgenossenschaft</w:t>
        <w:br/>
        <w:t>Handel</w:t>
        <w:tab/>
        <w:t>Nahrungsmittelindustrie</w:t>
        <w:tab/>
        <w:t>Sozialversicherung</w:t>
        <w:br/>
        <w:t>Telekommunikation</w:t>
        <w:tab/>
        <w:t>Versicherung</w:t>
        <w:tab/>
        <w:tab/>
        <w:tab/>
        <w:t>Supranationale Behörde</w:t>
      </w:r>
    </w:p>
    <w:sectPr>
      <w:type w:val="nextPage"/>
      <w:pgSz w:w="11905" w:h="16837"/>
      <w:pgMar w:left="1134" w:right="1134" w:gutter="0" w:header="0" w:top="850" w:footer="0" w:bottom="85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1" w:characterSet="utf-8"/>
    <w:family w:val="auto"/>
    <w:pitch w:val="default"/>
  </w:font>
  <w:font w:name="Times New Roman">
    <w:charset w:val="01" w:characterSet="utf-8"/>
    <w:family w:val="roman"/>
    <w:pitch w:val="variable"/>
  </w:font>
  <w:font w:name="Arial">
    <w:charset w:val="01" w:characterSet="utf-8"/>
    <w:family w:val="swiss"/>
    <w:pitch w:val="default"/>
  </w:font>
  <w:font w:name="Arial">
    <w:charset w:val="01" w:characterSet="utf-8"/>
    <w:family w:val="swiss"/>
    <w:pitch w:val="variable"/>
  </w:font>
</w:fonts>
</file>

<file path=word/settings.xml><?xml version="1.0" encoding="utf-8"?>
<w:settings xmlns:w="http://schemas.openxmlformats.org/wordprocessingml/2006/main">
  <w:zoom w:percent="200"/>
  <w:defaultTabStop w:val="709"/>
  <w:autoHyphenation w:val="true"/>
  <w:compat>
    <w:noLeading/>
    <w:usePrinterMetrics/>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HG Mincho Light J" w:cs="Arial Unicode MS"/>
        <w:color w:val="000000"/>
        <w:sz w:val="24"/>
        <w:szCs w:val="24"/>
        <w:lang w:val="de-DE" w:eastAsia="de-DE" w:bidi="de-DE"/>
      </w:rPr>
    </w:rPrDefault>
    <w:pPrDefault>
      <w:pPr>
        <w:suppressAutoHyphens w:val="true"/>
      </w:pPr>
    </w:pPrDefault>
  </w:docDefaults>
  <w:style w:type="paragraph" w:styleId="Normal">
    <w:name w:val="Normal"/>
    <w:qFormat/>
    <w:pPr>
      <w:widowControl w:val="false"/>
      <w:tabs>
        <w:tab w:val="clear" w:pos="709"/>
      </w:tabs>
      <w:suppressAutoHyphens w:val="true"/>
      <w:kinsoku w:val="true"/>
      <w:overflowPunct w:val="true"/>
      <w:autoSpaceDE w:val="true"/>
      <w:bidi w:val="0"/>
    </w:pPr>
    <w:rPr>
      <w:rFonts w:ascii="Times New Roman" w:hAnsi="Times New Roman" w:eastAsia="Times New Roman" w:cs="Arial Unicode MS"/>
      <w:color w:val="auto"/>
      <w:sz w:val="24"/>
      <w:szCs w:val="24"/>
      <w:lang w:val="de-DE" w:eastAsia="de-DE" w:bidi="de-DE"/>
    </w:rPr>
  </w:style>
  <w:style w:type="character" w:styleId="Funotenzeichen">
    <w:name w:val="Fußnotenzeichen"/>
    <w:qFormat/>
    <w:rPr/>
  </w:style>
  <w:style w:type="character" w:styleId="Hyperlink">
    <w:name w:val="Hyperlink"/>
    <w:rPr>
      <w:color w:val="000080"/>
      <w:u w:val="single"/>
    </w:rPr>
  </w:style>
  <w:style w:type="character" w:styleId="Endnotenzeichen">
    <w:name w:val="Endnotenzeichen"/>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FootnoteReference">
    <w:name w:val="Footnote Reference"/>
    <w:rPr>
      <w:vertAlign w:val="superscript"/>
    </w:rPr>
  </w:style>
  <w:style w:type="character" w:styleId="EndnoteReference">
    <w:name w:val="Endnote Reference"/>
    <w:rPr>
      <w:vertAlign w:val="superscript"/>
    </w:rPr>
  </w:style>
  <w:style w:type="paragraph" w:styleId="BodyText">
    <w:name w:val="Body Text"/>
    <w:basedOn w:val="Normal"/>
    <w:pPr>
      <w:spacing w:before="0" w:after="120"/>
    </w:pPr>
    <w:rPr/>
  </w:style>
  <w:style w:type="paragraph" w:styleId="Berschrift">
    <w:name w:val="Überschrift"/>
    <w:basedOn w:val="Normal"/>
    <w:next w:val="BodyText"/>
    <w:qFormat/>
    <w:pPr>
      <w:keepNext w:val="true"/>
      <w:spacing w:before="240" w:after="120"/>
    </w:pPr>
    <w:rPr>
      <w:rFonts w:ascii="Arial" w:hAnsi="Arial" w:eastAsia="HG Mincho Light J"/>
      <w:sz w:val="28"/>
    </w:rPr>
  </w:style>
  <w:style w:type="paragraph" w:styleId="List">
    <w:name w:val="List"/>
    <w:basedOn w:val="BodyText"/>
    <w:pPr/>
    <w:rPr>
      <w:rFonts w:ascii="Arial" w:hAnsi="Arial"/>
    </w:rPr>
  </w:style>
  <w:style w:type="paragraph" w:styleId="Kopf-undFuzeile">
    <w:name w:val="Kopf- und Fußzeile"/>
    <w:basedOn w:val="Normal"/>
    <w:qFormat/>
    <w:pPr>
      <w:suppressLineNumbers/>
      <w:tabs>
        <w:tab w:val="center" w:pos="4819" w:leader="none"/>
        <w:tab w:val="right" w:pos="9638" w:leader="none"/>
      </w:tabs>
    </w:pPr>
    <w:rPr/>
  </w:style>
  <w:style w:type="paragraph" w:styleId="Header">
    <w:name w:val="Header"/>
    <w:basedOn w:val="Normal"/>
    <w:pPr>
      <w:tabs>
        <w:tab w:val="center" w:pos="4819" w:leader="none"/>
        <w:tab w:val="right" w:pos="9638" w:leader="none"/>
      </w:tabs>
    </w:pPr>
    <w:rPr/>
  </w:style>
  <w:style w:type="paragraph" w:styleId="Caption">
    <w:name w:val="Caption"/>
    <w:basedOn w:val="Normal"/>
    <w:qFormat/>
    <w:pPr>
      <w:spacing w:before="120" w:after="120"/>
    </w:pPr>
    <w:rPr>
      <w:rFonts w:ascii="Arial" w:hAnsi="Arial"/>
      <w:i/>
      <w:sz w:val="20"/>
    </w:rPr>
  </w:style>
  <w:style w:type="paragraph" w:styleId="Verzeichnis">
    <w:name w:val="Verzeichnis"/>
    <w:basedOn w:val="Normal"/>
    <w:qFormat/>
    <w:pPr/>
    <w:rPr>
      <w:rFonts w:ascii="Ari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3Cihre-firma-hier-eintragen%3E@mideal.de"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3856</TotalTime>
  <Application>LibreOffice/24.2.0.3$Linux_X86_64 LibreOffice_project/da48488a73ddd66ea24cf16bbc4f7b9c08e9bea1</Application>
  <AppVersion>15.0000</AppVersion>
  <Pages>4</Pages>
  <Words>1135</Words>
  <Characters>7783</Characters>
  <CharactersWithSpaces>8901</CharactersWithSpaces>
  <Paragraphs>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2002-05-03T11:11:45Z</dcterms:created>
  <dc:creator>Dirk Haar</dc:creator>
  <dc:description/>
  <dc:language>de-DE</dc:language>
  <cp:lastModifiedBy/>
  <cp:lastPrinted>2024-02-08T23:54:58Z</cp:lastPrinted>
  <dcterms:modified xsi:type="dcterms:W3CDTF">2024-02-08T23:54:47Z</dcterms:modified>
  <cp:revision>50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